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354A8" w14:textId="77777777" w:rsidR="00151BC4" w:rsidRDefault="00151BC4" w:rsidP="00D10D0D">
      <w:pPr>
        <w:spacing w:after="0" w:line="240" w:lineRule="auto"/>
        <w:contextualSpacing/>
      </w:pPr>
      <w:bookmarkStart w:id="0" w:name="_GoBack"/>
      <w:bookmarkEnd w:id="0"/>
    </w:p>
    <w:p w14:paraId="2F5ED215" w14:textId="4DFA4559" w:rsidR="00242D4C" w:rsidRDefault="00151BC4" w:rsidP="00D10D0D">
      <w:pPr>
        <w:spacing w:after="0" w:line="240" w:lineRule="auto"/>
        <w:contextualSpacing/>
      </w:pPr>
      <w:r>
        <w:rPr>
          <w:noProof/>
          <w:lang w:eastAsia="en-GB"/>
        </w:rPr>
        <mc:AlternateContent>
          <mc:Choice Requires="wps">
            <w:drawing>
              <wp:anchor distT="0" distB="0" distL="114300" distR="114300" simplePos="0" relativeHeight="251659264" behindDoc="1" locked="0" layoutInCell="1" allowOverlap="1" wp14:anchorId="703609B6" wp14:editId="5A95455D">
                <wp:simplePos x="0" y="0"/>
                <wp:positionH relativeFrom="margin">
                  <wp:posOffset>-95250</wp:posOffset>
                </wp:positionH>
                <wp:positionV relativeFrom="paragraph">
                  <wp:posOffset>132715</wp:posOffset>
                </wp:positionV>
                <wp:extent cx="5905500" cy="571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905500" cy="571500"/>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3E107FA" id="Rectangle 3" o:spid="_x0000_s1026" style="position:absolute;margin-left:-7.5pt;margin-top:10.45pt;width:46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" fillcolor="#fff2cc [663]" strokecolor="#1f4d78 [1604]" strokeweight="1pt">
                <w10:wrap anchorx="margin"/>
              </v:rect>
            </w:pict>
          </mc:Fallback>
        </mc:AlternateContent>
      </w:r>
    </w:p>
    <w:p w14:paraId="28CADD67" w14:textId="7AE17A02" w:rsidR="00A941CB" w:rsidRDefault="00242D4C" w:rsidP="00D10D0D">
      <w:pPr>
        <w:spacing w:after="0" w:line="240" w:lineRule="auto"/>
        <w:contextualSpacing/>
        <w:rPr>
          <w:b/>
        </w:rPr>
      </w:pPr>
      <w:r>
        <w:t xml:space="preserve">Applications are invited </w:t>
      </w:r>
      <w:r w:rsidR="002937D7" w:rsidRPr="00D10D0D">
        <w:t xml:space="preserve">to </w:t>
      </w:r>
      <w:r w:rsidR="00D10D0D" w:rsidRPr="00D10D0D">
        <w:t xml:space="preserve">the </w:t>
      </w:r>
      <w:r w:rsidR="002937D7" w:rsidRPr="00D10D0D">
        <w:t xml:space="preserve">new University </w:t>
      </w:r>
      <w:r w:rsidR="00D10D0D">
        <w:t xml:space="preserve">Diversity Fund </w:t>
      </w:r>
      <w:r w:rsidR="00301EEA">
        <w:t xml:space="preserve">that </w:t>
      </w:r>
      <w:r w:rsidR="002937D7" w:rsidRPr="00D10D0D">
        <w:t xml:space="preserve">allocates grants of </w:t>
      </w:r>
      <w:r w:rsidR="00301EEA">
        <w:t xml:space="preserve">up to £1500 to initiatives </w:t>
      </w:r>
      <w:r w:rsidR="00D10D0D">
        <w:t>address</w:t>
      </w:r>
      <w:r w:rsidR="00301EEA">
        <w:t>ing</w:t>
      </w:r>
      <w:r w:rsidR="00D10D0D">
        <w:t xml:space="preserve"> inequalities and </w:t>
      </w:r>
      <w:r w:rsidR="002937D7" w:rsidRPr="00D10D0D">
        <w:t>embed</w:t>
      </w:r>
      <w:r w:rsidR="00301EEA">
        <w:t>ding</w:t>
      </w:r>
      <w:r w:rsidR="0048138A">
        <w:t xml:space="preserve"> diversity</w:t>
      </w:r>
      <w:r w:rsidR="00E60451">
        <w:t xml:space="preserve"> </w:t>
      </w:r>
      <w:r w:rsidR="00D10D0D" w:rsidRPr="00D10D0D">
        <w:t>and inclusion</w:t>
      </w:r>
      <w:r w:rsidR="002937D7" w:rsidRPr="00D10D0D">
        <w:t xml:space="preserve"> at the University.</w:t>
      </w:r>
      <w:r w:rsidR="00A941CB" w:rsidRPr="00D10D0D">
        <w:rPr>
          <w:b/>
        </w:rPr>
        <w:t xml:space="preserve"> </w:t>
      </w:r>
    </w:p>
    <w:p w14:paraId="05BD65E2" w14:textId="53136508" w:rsidR="00151BC4" w:rsidRPr="003B67FF" w:rsidRDefault="00151BC4" w:rsidP="00D10D0D">
      <w:pPr>
        <w:spacing w:after="0" w:line="240" w:lineRule="auto"/>
        <w:contextualSpacing/>
        <w:rPr>
          <w:b/>
        </w:rPr>
      </w:pPr>
    </w:p>
    <w:p w14:paraId="13B3AC3A" w14:textId="027C7640" w:rsidR="003B67FF" w:rsidRPr="00151BC4" w:rsidRDefault="003B67FF" w:rsidP="00151BC4">
      <w:pPr>
        <w:pStyle w:val="ListParagraph"/>
        <w:numPr>
          <w:ilvl w:val="0"/>
          <w:numId w:val="12"/>
        </w:numPr>
        <w:spacing w:after="0" w:line="240" w:lineRule="auto"/>
        <w:rPr>
          <w:rFonts w:cs="Arial"/>
          <w:b/>
          <w:lang w:eastAsia="en-GB"/>
        </w:rPr>
      </w:pPr>
      <w:r w:rsidRPr="00151BC4">
        <w:rPr>
          <w:rFonts w:cs="Arial"/>
          <w:b/>
          <w:lang w:eastAsia="en-GB"/>
        </w:rPr>
        <w:t>The University Diversity Fund objectives</w:t>
      </w:r>
    </w:p>
    <w:p w14:paraId="553F4FAF" w14:textId="24185294" w:rsidR="00D10D0D" w:rsidRDefault="00D10D0D" w:rsidP="00D10D0D">
      <w:pPr>
        <w:spacing w:after="0" w:line="240" w:lineRule="auto"/>
        <w:contextualSpacing/>
        <w:rPr>
          <w:rFonts w:cs="Arial"/>
          <w:lang w:eastAsia="en-GB"/>
        </w:rPr>
      </w:pPr>
      <w:r>
        <w:rPr>
          <w:rFonts w:cs="Arial"/>
          <w:lang w:eastAsia="en-GB"/>
        </w:rPr>
        <w:t>The Fund</w:t>
      </w:r>
      <w:r w:rsidR="001861B3" w:rsidRPr="00D10D0D">
        <w:rPr>
          <w:rFonts w:cs="Arial"/>
          <w:lang w:eastAsia="en-GB"/>
        </w:rPr>
        <w:t xml:space="preserve"> </w:t>
      </w:r>
      <w:r>
        <w:rPr>
          <w:rFonts w:cs="Arial"/>
          <w:lang w:eastAsia="en-GB"/>
        </w:rPr>
        <w:t>will</w:t>
      </w:r>
      <w:r w:rsidR="002937D7" w:rsidRPr="00D10D0D">
        <w:rPr>
          <w:rFonts w:cs="Arial"/>
          <w:lang w:eastAsia="en-GB"/>
        </w:rPr>
        <w:t xml:space="preserve"> </w:t>
      </w:r>
      <w:r>
        <w:rPr>
          <w:rFonts w:cs="Arial"/>
          <w:lang w:eastAsia="en-GB"/>
        </w:rPr>
        <w:t xml:space="preserve">support </w:t>
      </w:r>
      <w:r w:rsidR="00145F83" w:rsidRPr="00D10D0D">
        <w:rPr>
          <w:rFonts w:cs="Arial"/>
          <w:lang w:eastAsia="en-GB"/>
        </w:rPr>
        <w:t>initiatives</w:t>
      </w:r>
      <w:r w:rsidR="002937D7" w:rsidRPr="00D10D0D">
        <w:rPr>
          <w:rFonts w:cs="Arial"/>
          <w:lang w:eastAsia="en-GB"/>
        </w:rPr>
        <w:t xml:space="preserve"> that</w:t>
      </w:r>
      <w:r w:rsidR="00242D4C">
        <w:rPr>
          <w:rFonts w:cs="Arial"/>
          <w:lang w:eastAsia="en-GB"/>
        </w:rPr>
        <w:t xml:space="preserve"> address </w:t>
      </w:r>
      <w:r w:rsidR="00242D4C" w:rsidRPr="00151BC4">
        <w:rPr>
          <w:rFonts w:cs="Arial"/>
          <w:b/>
          <w:lang w:eastAsia="en-GB"/>
        </w:rPr>
        <w:t>one or more</w:t>
      </w:r>
      <w:r w:rsidR="00242D4C">
        <w:rPr>
          <w:rFonts w:cs="Arial"/>
          <w:lang w:eastAsia="en-GB"/>
        </w:rPr>
        <w:t xml:space="preserve"> of the objectives below:</w:t>
      </w:r>
    </w:p>
    <w:p w14:paraId="78E0D240" w14:textId="7D9F6A70" w:rsidR="00D10D0D" w:rsidRDefault="001F77BF" w:rsidP="00D10D0D">
      <w:pPr>
        <w:pStyle w:val="ListParagraph"/>
        <w:numPr>
          <w:ilvl w:val="0"/>
          <w:numId w:val="6"/>
        </w:numPr>
        <w:spacing w:after="0" w:line="240" w:lineRule="auto"/>
        <w:rPr>
          <w:rFonts w:cs="Arial"/>
          <w:lang w:eastAsia="en-GB"/>
        </w:rPr>
      </w:pPr>
      <w:r>
        <w:rPr>
          <w:rFonts w:cs="Arial"/>
          <w:lang w:eastAsia="en-GB"/>
        </w:rPr>
        <w:t>R</w:t>
      </w:r>
      <w:r w:rsidR="00D10D0D" w:rsidRPr="00D10D0D">
        <w:rPr>
          <w:rFonts w:cs="Arial"/>
          <w:lang w:eastAsia="en-GB"/>
        </w:rPr>
        <w:t>aise awareness about issues re</w:t>
      </w:r>
      <w:r w:rsidR="00D10D0D">
        <w:rPr>
          <w:rFonts w:cs="Arial"/>
          <w:lang w:eastAsia="en-GB"/>
        </w:rPr>
        <w:t>lated to equality and inclusion</w:t>
      </w:r>
      <w:r w:rsidR="00A6568B">
        <w:rPr>
          <w:rFonts w:cs="Arial"/>
          <w:lang w:eastAsia="en-GB"/>
        </w:rPr>
        <w:t>, and</w:t>
      </w:r>
      <w:r w:rsidR="001F73E9">
        <w:rPr>
          <w:rFonts w:cs="Arial"/>
          <w:lang w:eastAsia="en-GB"/>
        </w:rPr>
        <w:t xml:space="preserve"> </w:t>
      </w:r>
      <w:r w:rsidR="00242D4C">
        <w:rPr>
          <w:rFonts w:cs="Arial"/>
          <w:lang w:eastAsia="en-GB"/>
        </w:rPr>
        <w:t xml:space="preserve">address </w:t>
      </w:r>
      <w:r w:rsidR="00D10D0D">
        <w:rPr>
          <w:rFonts w:cs="Arial"/>
          <w:lang w:eastAsia="en-GB"/>
        </w:rPr>
        <w:t xml:space="preserve">inequalities such </w:t>
      </w:r>
      <w:r w:rsidR="0048138A">
        <w:rPr>
          <w:rFonts w:cs="Arial"/>
          <w:lang w:eastAsia="en-GB"/>
        </w:rPr>
        <w:t>a</w:t>
      </w:r>
      <w:r w:rsidR="00D10D0D">
        <w:rPr>
          <w:rFonts w:cs="Arial"/>
          <w:lang w:eastAsia="en-GB"/>
        </w:rPr>
        <w:t xml:space="preserve">s racism, </w:t>
      </w:r>
      <w:r w:rsidR="00AB6069">
        <w:rPr>
          <w:rFonts w:cs="Arial"/>
          <w:lang w:eastAsia="en-GB"/>
        </w:rPr>
        <w:t>gender inequality or homophobia;</w:t>
      </w:r>
    </w:p>
    <w:p w14:paraId="63EECDBF" w14:textId="67C349C4" w:rsidR="00D10D0D" w:rsidRDefault="001F77BF" w:rsidP="00D10D0D">
      <w:pPr>
        <w:pStyle w:val="ListParagraph"/>
        <w:numPr>
          <w:ilvl w:val="0"/>
          <w:numId w:val="6"/>
        </w:numPr>
        <w:spacing w:after="0" w:line="240" w:lineRule="auto"/>
        <w:rPr>
          <w:rFonts w:cs="Arial"/>
          <w:lang w:eastAsia="en-GB"/>
        </w:rPr>
      </w:pPr>
      <w:r>
        <w:rPr>
          <w:rFonts w:cs="Arial"/>
          <w:lang w:eastAsia="en-GB"/>
        </w:rPr>
        <w:t>I</w:t>
      </w:r>
      <w:r w:rsidR="009334AA" w:rsidRPr="00D10D0D">
        <w:rPr>
          <w:rFonts w:cs="Arial"/>
          <w:lang w:eastAsia="en-GB"/>
        </w:rPr>
        <w:t xml:space="preserve">ncrease the </w:t>
      </w:r>
      <w:r w:rsidR="00D10D0D" w:rsidRPr="00D10D0D">
        <w:rPr>
          <w:rFonts w:cs="Arial"/>
          <w:lang w:eastAsia="en-GB"/>
        </w:rPr>
        <w:t>representation</w:t>
      </w:r>
      <w:r w:rsidR="00790687" w:rsidRPr="00D10D0D">
        <w:rPr>
          <w:rFonts w:cs="Arial"/>
          <w:lang w:eastAsia="en-GB"/>
        </w:rPr>
        <w:t xml:space="preserve"> </w:t>
      </w:r>
      <w:r w:rsidR="009334AA" w:rsidRPr="00D10D0D">
        <w:rPr>
          <w:rFonts w:cs="Arial"/>
          <w:lang w:eastAsia="en-GB"/>
        </w:rPr>
        <w:t xml:space="preserve">of </w:t>
      </w:r>
      <w:r w:rsidR="00D10D0D" w:rsidRPr="00D10D0D">
        <w:rPr>
          <w:rFonts w:cs="Arial"/>
          <w:lang w:eastAsia="en-GB"/>
        </w:rPr>
        <w:t xml:space="preserve">women, </w:t>
      </w:r>
      <w:r w:rsidR="00D10D0D" w:rsidRPr="00E24400">
        <w:rPr>
          <w:rFonts w:cs="Arial"/>
          <w:color w:val="000000" w:themeColor="text1"/>
          <w:lang w:eastAsia="en-GB"/>
        </w:rPr>
        <w:t>B</w:t>
      </w:r>
      <w:r w:rsidR="00CB5A7C" w:rsidRPr="00E24400">
        <w:rPr>
          <w:rFonts w:cs="Arial"/>
          <w:color w:val="000000" w:themeColor="text1"/>
          <w:lang w:eastAsia="en-GB"/>
        </w:rPr>
        <w:t>lack</w:t>
      </w:r>
      <w:r w:rsidR="00D43C66">
        <w:rPr>
          <w:rFonts w:cs="Arial"/>
          <w:color w:val="000000" w:themeColor="text1"/>
          <w:lang w:eastAsia="en-GB"/>
        </w:rPr>
        <w:t>, Asian</w:t>
      </w:r>
      <w:r w:rsidR="00CB5A7C" w:rsidRPr="00E24400">
        <w:rPr>
          <w:rFonts w:cs="Arial"/>
          <w:color w:val="000000" w:themeColor="text1"/>
          <w:lang w:eastAsia="en-GB"/>
        </w:rPr>
        <w:t xml:space="preserve"> and Minority Ethnic</w:t>
      </w:r>
      <w:r w:rsidR="00D10D0D" w:rsidRPr="00E24400">
        <w:rPr>
          <w:rFonts w:cs="Arial"/>
          <w:color w:val="000000" w:themeColor="text1"/>
          <w:lang w:eastAsia="en-GB"/>
        </w:rPr>
        <w:t xml:space="preserve"> </w:t>
      </w:r>
      <w:r w:rsidR="00D10D0D" w:rsidRPr="00D10D0D">
        <w:rPr>
          <w:rFonts w:cs="Arial"/>
          <w:lang w:eastAsia="en-GB"/>
        </w:rPr>
        <w:t xml:space="preserve">staff &amp; students and other </w:t>
      </w:r>
      <w:r w:rsidR="00D10D0D">
        <w:rPr>
          <w:rFonts w:cs="Arial"/>
          <w:lang w:eastAsia="en-GB"/>
        </w:rPr>
        <w:t>underrepresented groups</w:t>
      </w:r>
      <w:r w:rsidR="00AB6069">
        <w:rPr>
          <w:rFonts w:cs="Arial"/>
          <w:lang w:eastAsia="en-GB"/>
        </w:rPr>
        <w:t>;</w:t>
      </w:r>
    </w:p>
    <w:p w14:paraId="5B57F2D3" w14:textId="49F1C071" w:rsidR="00D10D0D" w:rsidRDefault="001F77BF" w:rsidP="00D10D0D">
      <w:pPr>
        <w:pStyle w:val="ListParagraph"/>
        <w:numPr>
          <w:ilvl w:val="0"/>
          <w:numId w:val="6"/>
        </w:numPr>
        <w:spacing w:after="0" w:line="240" w:lineRule="auto"/>
        <w:rPr>
          <w:rFonts w:cs="Arial"/>
          <w:lang w:eastAsia="en-GB"/>
        </w:rPr>
      </w:pPr>
      <w:r>
        <w:rPr>
          <w:rFonts w:cs="Arial"/>
          <w:lang w:eastAsia="en-GB"/>
        </w:rPr>
        <w:t>A</w:t>
      </w:r>
      <w:r w:rsidR="00790687" w:rsidRPr="00D10D0D">
        <w:rPr>
          <w:rFonts w:cs="Arial"/>
          <w:lang w:eastAsia="en-GB"/>
        </w:rPr>
        <w:t xml:space="preserve">ddress barriers faced by </w:t>
      </w:r>
      <w:r w:rsidR="00364CA8" w:rsidRPr="00D10D0D">
        <w:rPr>
          <w:rFonts w:cs="Arial"/>
          <w:lang w:eastAsia="en-GB"/>
        </w:rPr>
        <w:t>particular groups</w:t>
      </w:r>
      <w:r w:rsidR="00AB6069">
        <w:rPr>
          <w:rFonts w:cs="Arial"/>
          <w:lang w:eastAsia="en-GB"/>
        </w:rPr>
        <w:t>;</w:t>
      </w:r>
      <w:r w:rsidR="00D10D0D">
        <w:rPr>
          <w:rFonts w:cs="Arial"/>
          <w:lang w:eastAsia="en-GB"/>
        </w:rPr>
        <w:t xml:space="preserve"> </w:t>
      </w:r>
    </w:p>
    <w:p w14:paraId="580B6BB5" w14:textId="744B1A2E" w:rsidR="002937D7" w:rsidRPr="00D10D0D" w:rsidRDefault="001F77BF" w:rsidP="00D10D0D">
      <w:pPr>
        <w:pStyle w:val="ListParagraph"/>
        <w:numPr>
          <w:ilvl w:val="0"/>
          <w:numId w:val="6"/>
        </w:numPr>
        <w:spacing w:after="0" w:line="240" w:lineRule="auto"/>
        <w:rPr>
          <w:rFonts w:cs="Arial"/>
          <w:lang w:eastAsia="en-GB"/>
        </w:rPr>
      </w:pPr>
      <w:r>
        <w:rPr>
          <w:rFonts w:cs="Arial"/>
          <w:lang w:eastAsia="en-GB"/>
        </w:rPr>
        <w:t>F</w:t>
      </w:r>
      <w:r w:rsidR="001F73E9">
        <w:rPr>
          <w:rFonts w:cs="Arial"/>
          <w:lang w:eastAsia="en-GB"/>
        </w:rPr>
        <w:t>acilitate</w:t>
      </w:r>
      <w:r w:rsidR="009334AA" w:rsidRPr="00D10D0D">
        <w:rPr>
          <w:rFonts w:cs="Arial"/>
          <w:lang w:eastAsia="en-GB"/>
        </w:rPr>
        <w:t xml:space="preserve"> the implementation of </w:t>
      </w:r>
      <w:r w:rsidR="00D10D0D" w:rsidRPr="00D10D0D">
        <w:rPr>
          <w:rFonts w:cs="Arial"/>
          <w:lang w:eastAsia="en-GB"/>
        </w:rPr>
        <w:t xml:space="preserve">good </w:t>
      </w:r>
      <w:r w:rsidR="009334AA" w:rsidRPr="00D10D0D">
        <w:rPr>
          <w:rFonts w:cs="Arial"/>
          <w:lang w:eastAsia="en-GB"/>
        </w:rPr>
        <w:t>practice</w:t>
      </w:r>
      <w:r>
        <w:rPr>
          <w:rFonts w:cs="Arial"/>
          <w:lang w:eastAsia="en-GB"/>
        </w:rPr>
        <w:t xml:space="preserve"> in equality and inclusion</w:t>
      </w:r>
      <w:r w:rsidR="00364CA8" w:rsidRPr="00D10D0D">
        <w:rPr>
          <w:rFonts w:cs="Arial"/>
          <w:lang w:eastAsia="en-GB"/>
        </w:rPr>
        <w:t>.</w:t>
      </w:r>
      <w:r w:rsidR="002937D7" w:rsidRPr="00D10D0D">
        <w:rPr>
          <w:rFonts w:cs="Arial"/>
          <w:lang w:eastAsia="en-GB"/>
        </w:rPr>
        <w:t xml:space="preserve"> </w:t>
      </w:r>
    </w:p>
    <w:p w14:paraId="492FDD8A" w14:textId="09143451" w:rsidR="00D10D0D" w:rsidRDefault="00D10D0D" w:rsidP="00D10D0D">
      <w:pPr>
        <w:spacing w:after="0" w:line="240" w:lineRule="auto"/>
        <w:contextualSpacing/>
        <w:rPr>
          <w:b/>
        </w:rPr>
      </w:pPr>
    </w:p>
    <w:p w14:paraId="7C2A917E" w14:textId="3FC85981" w:rsidR="00151BC4" w:rsidRPr="00151BC4" w:rsidRDefault="00151BC4" w:rsidP="00151BC4">
      <w:pPr>
        <w:pStyle w:val="ListParagraph"/>
        <w:numPr>
          <w:ilvl w:val="0"/>
          <w:numId w:val="12"/>
        </w:numPr>
        <w:spacing w:after="0" w:line="240" w:lineRule="auto"/>
        <w:rPr>
          <w:rFonts w:cs="Arial"/>
          <w:b/>
          <w:lang w:eastAsia="en-GB"/>
        </w:rPr>
      </w:pPr>
      <w:r w:rsidRPr="00151BC4">
        <w:rPr>
          <w:rFonts w:cs="Arial"/>
          <w:b/>
          <w:lang w:eastAsia="en-GB"/>
        </w:rPr>
        <w:t xml:space="preserve">Terms and Conditions </w:t>
      </w:r>
      <w:r w:rsidR="001A7DE4">
        <w:rPr>
          <w:rFonts w:cs="Arial"/>
          <w:b/>
          <w:lang w:eastAsia="en-GB"/>
        </w:rPr>
        <w:t>of the Diversity Fund</w:t>
      </w:r>
    </w:p>
    <w:p w14:paraId="081C84DD" w14:textId="297DF73F" w:rsidR="00151BC4" w:rsidRPr="00D10D0D" w:rsidRDefault="00151BC4" w:rsidP="00151BC4">
      <w:pPr>
        <w:pStyle w:val="Default"/>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 xml:space="preserve"> </w:t>
      </w:r>
      <w:r w:rsidRPr="008C5F70">
        <w:rPr>
          <w:rFonts w:ascii="Arial" w:eastAsiaTheme="minorHAnsi" w:hAnsi="Arial" w:cs="Arial"/>
          <w:b/>
          <w:color w:val="auto"/>
          <w:sz w:val="22"/>
          <w:szCs w:val="22"/>
          <w:lang w:eastAsia="en-GB"/>
        </w:rPr>
        <w:t xml:space="preserve">All </w:t>
      </w:r>
      <w:r w:rsidRPr="008C5F70">
        <w:rPr>
          <w:rFonts w:ascii="Arial" w:eastAsiaTheme="minorHAnsi" w:hAnsi="Arial" w:cs="Arial"/>
          <w:color w:val="auto"/>
          <w:sz w:val="22"/>
          <w:szCs w:val="22"/>
          <w:lang w:eastAsia="en-GB"/>
        </w:rPr>
        <w:t>applications</w:t>
      </w:r>
      <w:r w:rsidRPr="00D10D0D">
        <w:rPr>
          <w:rFonts w:ascii="Arial" w:eastAsiaTheme="minorHAnsi" w:hAnsi="Arial" w:cs="Arial"/>
          <w:color w:val="auto"/>
          <w:sz w:val="22"/>
          <w:szCs w:val="22"/>
          <w:lang w:eastAsia="en-GB"/>
        </w:rPr>
        <w:t xml:space="preserve"> </w:t>
      </w:r>
      <w:r w:rsidR="001A7DE4">
        <w:rPr>
          <w:rFonts w:ascii="Arial" w:eastAsiaTheme="minorHAnsi" w:hAnsi="Arial" w:cs="Arial"/>
          <w:color w:val="auto"/>
          <w:sz w:val="22"/>
          <w:szCs w:val="22"/>
          <w:lang w:eastAsia="en-GB"/>
        </w:rPr>
        <w:t>have to</w:t>
      </w:r>
      <w:r w:rsidR="00301EEA">
        <w:rPr>
          <w:rFonts w:ascii="Arial" w:eastAsiaTheme="minorHAnsi" w:hAnsi="Arial" w:cs="Arial"/>
          <w:color w:val="auto"/>
          <w:sz w:val="22"/>
          <w:szCs w:val="22"/>
          <w:lang w:eastAsia="en-GB"/>
        </w:rPr>
        <w:t>:</w:t>
      </w:r>
    </w:p>
    <w:p w14:paraId="4921CFF3" w14:textId="7CC5586A" w:rsidR="00151BC4" w:rsidRPr="001F73E9" w:rsidRDefault="00151BC4" w:rsidP="008C5F70">
      <w:pPr>
        <w:pStyle w:val="Default"/>
        <w:numPr>
          <w:ilvl w:val="0"/>
          <w:numId w:val="7"/>
        </w:numPr>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 xml:space="preserve">Contribute to institutional E&amp;D goals (see </w:t>
      </w:r>
      <w:r w:rsidR="008C5F70" w:rsidRPr="008C5F70">
        <w:rPr>
          <w:rStyle w:val="Hyperlink"/>
          <w:rFonts w:ascii="Arial" w:eastAsiaTheme="minorHAnsi" w:hAnsi="Arial" w:cs="Arial"/>
          <w:sz w:val="22"/>
          <w:szCs w:val="22"/>
          <w:lang w:eastAsia="en-GB"/>
        </w:rPr>
        <w:t>https://www.equality.admin.cam.ac.uk/</w:t>
      </w:r>
      <w:r w:rsidRPr="00D10D0D">
        <w:rPr>
          <w:rFonts w:ascii="Arial" w:eastAsiaTheme="minorHAnsi" w:hAnsi="Arial" w:cs="Arial"/>
          <w:color w:val="auto"/>
          <w:sz w:val="22"/>
          <w:szCs w:val="22"/>
          <w:lang w:eastAsia="en-GB"/>
        </w:rPr>
        <w:t>)</w:t>
      </w:r>
      <w:r>
        <w:rPr>
          <w:rFonts w:ascii="Arial" w:eastAsiaTheme="minorHAnsi" w:hAnsi="Arial" w:cs="Arial"/>
          <w:color w:val="auto"/>
          <w:sz w:val="22"/>
          <w:szCs w:val="22"/>
          <w:lang w:eastAsia="en-GB"/>
        </w:rPr>
        <w:t xml:space="preserve"> including race equality priorities </w:t>
      </w:r>
      <w:hyperlink r:id="rId8" w:history="1">
        <w:r w:rsidRPr="00D852ED">
          <w:rPr>
            <w:rStyle w:val="Hyperlink"/>
            <w:rFonts w:ascii="Arial" w:eastAsiaTheme="minorHAnsi" w:hAnsi="Arial" w:cs="Arial"/>
            <w:sz w:val="22"/>
            <w:szCs w:val="22"/>
            <w:lang w:eastAsia="en-GB"/>
          </w:rPr>
          <w:t>https://www.race-equality.admin.cam.ac.uk/strategic-initiatives-overview/priorities-action</w:t>
        </w:r>
      </w:hyperlink>
      <w:r>
        <w:rPr>
          <w:rFonts w:ascii="Arial" w:eastAsiaTheme="minorHAnsi" w:hAnsi="Arial" w:cs="Arial"/>
          <w:color w:val="auto"/>
          <w:sz w:val="22"/>
          <w:szCs w:val="22"/>
          <w:lang w:eastAsia="en-GB"/>
        </w:rPr>
        <w:t xml:space="preserve"> </w:t>
      </w:r>
    </w:p>
    <w:p w14:paraId="313389ED" w14:textId="1B72C11C" w:rsidR="00151BC4" w:rsidRDefault="00151BC4" w:rsidP="00301EEA">
      <w:pPr>
        <w:pStyle w:val="Default"/>
        <w:numPr>
          <w:ilvl w:val="0"/>
          <w:numId w:val="7"/>
        </w:numPr>
        <w:contextualSpacing/>
        <w:rPr>
          <w:rFonts w:ascii="Arial" w:eastAsiaTheme="minorHAnsi" w:hAnsi="Arial" w:cs="Arial"/>
          <w:color w:val="auto"/>
          <w:sz w:val="22"/>
          <w:szCs w:val="22"/>
          <w:lang w:eastAsia="en-GB"/>
        </w:rPr>
      </w:pPr>
      <w:r>
        <w:rPr>
          <w:rFonts w:ascii="Arial" w:eastAsiaTheme="minorHAnsi" w:hAnsi="Arial" w:cs="Arial"/>
          <w:color w:val="auto"/>
          <w:sz w:val="22"/>
          <w:szCs w:val="22"/>
          <w:lang w:eastAsia="en-GB"/>
        </w:rPr>
        <w:t>Relate</w:t>
      </w:r>
      <w:r w:rsidRPr="00D10D0D">
        <w:rPr>
          <w:rFonts w:ascii="Arial" w:eastAsiaTheme="minorHAnsi" w:hAnsi="Arial" w:cs="Arial"/>
          <w:color w:val="auto"/>
          <w:sz w:val="22"/>
          <w:szCs w:val="22"/>
          <w:lang w:eastAsia="en-GB"/>
        </w:rPr>
        <w:t xml:space="preserve"> to a specific protected group(s)</w:t>
      </w:r>
      <w:r>
        <w:rPr>
          <w:rFonts w:ascii="Arial" w:eastAsiaTheme="minorHAnsi" w:hAnsi="Arial" w:cs="Arial"/>
          <w:color w:val="auto"/>
          <w:sz w:val="22"/>
          <w:szCs w:val="22"/>
          <w:lang w:eastAsia="en-GB"/>
        </w:rPr>
        <w:t xml:space="preserve"> </w:t>
      </w:r>
      <w:r w:rsidR="00301EEA" w:rsidRPr="00301EEA">
        <w:rPr>
          <w:rFonts w:ascii="Arial" w:eastAsiaTheme="minorHAnsi" w:hAnsi="Arial" w:cs="Arial"/>
          <w:color w:val="auto"/>
          <w:sz w:val="22"/>
          <w:szCs w:val="22"/>
          <w:lang w:eastAsia="en-GB"/>
        </w:rPr>
        <w:t xml:space="preserve">or address intersectionality </w:t>
      </w:r>
      <w:hyperlink r:id="rId9" w:history="1">
        <w:r w:rsidRPr="00D038C2">
          <w:rPr>
            <w:rStyle w:val="Hyperlink"/>
            <w:rFonts w:ascii="Arial" w:eastAsiaTheme="minorHAnsi" w:hAnsi="Arial" w:cs="Arial"/>
            <w:sz w:val="22"/>
            <w:szCs w:val="22"/>
            <w:lang w:eastAsia="en-GB"/>
          </w:rPr>
          <w:t>https://www.equality.admin.cam.ac.uk/training/equalities-law/public-equality-duties</w:t>
        </w:r>
      </w:hyperlink>
    </w:p>
    <w:p w14:paraId="0A9A0BFD" w14:textId="77777777" w:rsidR="00151BC4" w:rsidRPr="003D5A19" w:rsidRDefault="00151BC4" w:rsidP="00151BC4">
      <w:pPr>
        <w:pStyle w:val="Default"/>
        <w:numPr>
          <w:ilvl w:val="0"/>
          <w:numId w:val="7"/>
        </w:numPr>
        <w:contextualSpacing/>
        <w:rPr>
          <w:rFonts w:ascii="Arial" w:eastAsiaTheme="minorHAnsi" w:hAnsi="Arial" w:cs="Arial"/>
          <w:color w:val="auto"/>
          <w:sz w:val="22"/>
          <w:szCs w:val="22"/>
          <w:lang w:eastAsia="en-GB"/>
        </w:rPr>
      </w:pPr>
      <w:r w:rsidRPr="00D10D0D">
        <w:rPr>
          <w:rFonts w:ascii="Arial" w:eastAsiaTheme="minorHAnsi" w:hAnsi="Arial" w:cs="Arial"/>
          <w:color w:val="auto"/>
          <w:sz w:val="22"/>
          <w:szCs w:val="22"/>
          <w:lang w:eastAsia="en-GB"/>
        </w:rPr>
        <w:t xml:space="preserve">Have a clearly defined </w:t>
      </w:r>
      <w:r>
        <w:rPr>
          <w:rFonts w:ascii="Arial" w:eastAsiaTheme="minorHAnsi" w:hAnsi="Arial" w:cs="Arial"/>
          <w:color w:val="auto"/>
          <w:sz w:val="22"/>
          <w:szCs w:val="22"/>
          <w:lang w:eastAsia="en-GB"/>
        </w:rPr>
        <w:t xml:space="preserve">goal and </w:t>
      </w:r>
      <w:r w:rsidRPr="00D10D0D">
        <w:rPr>
          <w:rFonts w:ascii="Arial" w:eastAsiaTheme="minorHAnsi" w:hAnsi="Arial" w:cs="Arial"/>
          <w:color w:val="auto"/>
          <w:sz w:val="22"/>
          <w:szCs w:val="22"/>
          <w:lang w:eastAsia="en-GB"/>
        </w:rPr>
        <w:t xml:space="preserve">outcome </w:t>
      </w:r>
      <w:r>
        <w:rPr>
          <w:rFonts w:ascii="Arial" w:eastAsiaTheme="minorHAnsi" w:hAnsi="Arial" w:cs="Arial"/>
          <w:color w:val="auto"/>
          <w:sz w:val="22"/>
          <w:szCs w:val="22"/>
          <w:lang w:eastAsia="en-GB"/>
        </w:rPr>
        <w:t>that extends beyond the funding period</w:t>
      </w:r>
    </w:p>
    <w:p w14:paraId="52CAA214" w14:textId="77777777" w:rsidR="00151BC4" w:rsidRPr="0058317E" w:rsidRDefault="00151BC4" w:rsidP="00151BC4">
      <w:pPr>
        <w:pStyle w:val="Default"/>
        <w:numPr>
          <w:ilvl w:val="0"/>
          <w:numId w:val="7"/>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Be realistic and deliverable</w:t>
      </w:r>
    </w:p>
    <w:p w14:paraId="42B8C9CF" w14:textId="2FC4A107" w:rsidR="00151BC4" w:rsidRPr="0058317E" w:rsidRDefault="00151BC4" w:rsidP="00151BC4">
      <w:pPr>
        <w:pStyle w:val="Default"/>
        <w:numPr>
          <w:ilvl w:val="0"/>
          <w:numId w:val="7"/>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Include a clearly defined evaluation plan</w:t>
      </w:r>
      <w:r w:rsidR="003D0747" w:rsidRPr="0058317E">
        <w:rPr>
          <w:rFonts w:ascii="Arial" w:eastAsiaTheme="minorHAnsi" w:hAnsi="Arial" w:cs="Arial"/>
          <w:color w:val="auto"/>
          <w:sz w:val="22"/>
          <w:szCs w:val="22"/>
          <w:lang w:eastAsia="en-GB"/>
        </w:rPr>
        <w:t xml:space="preserve"> specifying how the impact of the project will be monitored </w:t>
      </w:r>
    </w:p>
    <w:p w14:paraId="4622DD4B" w14:textId="77777777" w:rsidR="00151BC4" w:rsidRPr="0058317E" w:rsidRDefault="00151BC4" w:rsidP="00151BC4">
      <w:pPr>
        <w:pStyle w:val="Default"/>
        <w:ind w:left="360"/>
        <w:contextualSpacing/>
        <w:rPr>
          <w:rFonts w:ascii="Arial" w:eastAsiaTheme="minorHAnsi" w:hAnsi="Arial" w:cs="Arial"/>
          <w:color w:val="auto"/>
          <w:sz w:val="22"/>
          <w:szCs w:val="22"/>
          <w:lang w:eastAsia="en-GB"/>
        </w:rPr>
      </w:pPr>
    </w:p>
    <w:p w14:paraId="429070F2" w14:textId="77777777"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All applicants should have a contract/be on their course for the duration of their project.</w:t>
      </w:r>
    </w:p>
    <w:p w14:paraId="3A49C091" w14:textId="36B26369"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All applications require a sign-off from the respective Head of Institution</w:t>
      </w:r>
      <w:r w:rsidR="00371424" w:rsidRPr="0058317E">
        <w:rPr>
          <w:rFonts w:ascii="Arial" w:eastAsiaTheme="minorHAnsi" w:hAnsi="Arial" w:cs="Arial"/>
          <w:color w:val="auto"/>
          <w:sz w:val="22"/>
          <w:szCs w:val="22"/>
          <w:lang w:eastAsia="en-GB"/>
        </w:rPr>
        <w:t xml:space="preserve"> or </w:t>
      </w:r>
      <w:r w:rsidR="0058317E">
        <w:rPr>
          <w:rFonts w:ascii="Arial" w:eastAsiaTheme="minorHAnsi" w:hAnsi="Arial" w:cs="Arial"/>
          <w:color w:val="auto"/>
          <w:sz w:val="22"/>
          <w:szCs w:val="22"/>
          <w:lang w:eastAsia="en-GB"/>
        </w:rPr>
        <w:t xml:space="preserve">equivalent (or their </w:t>
      </w:r>
      <w:r w:rsidR="00371424" w:rsidRPr="0058317E">
        <w:rPr>
          <w:rFonts w:ascii="Arial" w:eastAsiaTheme="minorHAnsi" w:hAnsi="Arial" w:cs="Arial"/>
          <w:color w:val="auto"/>
          <w:sz w:val="22"/>
          <w:szCs w:val="22"/>
          <w:lang w:eastAsia="en-GB"/>
        </w:rPr>
        <w:t>nominee</w:t>
      </w:r>
      <w:r w:rsidR="0058317E">
        <w:rPr>
          <w:rFonts w:ascii="Arial" w:eastAsiaTheme="minorHAnsi" w:hAnsi="Arial" w:cs="Arial"/>
          <w:color w:val="auto"/>
          <w:sz w:val="22"/>
          <w:szCs w:val="22"/>
          <w:lang w:eastAsia="en-GB"/>
        </w:rPr>
        <w:t>)</w:t>
      </w:r>
      <w:r w:rsidRPr="0058317E">
        <w:rPr>
          <w:rFonts w:ascii="Arial" w:eastAsiaTheme="minorHAnsi" w:hAnsi="Arial" w:cs="Arial"/>
          <w:color w:val="auto"/>
          <w:sz w:val="22"/>
          <w:szCs w:val="22"/>
          <w:lang w:eastAsia="en-GB"/>
        </w:rPr>
        <w:t>.</w:t>
      </w:r>
    </w:p>
    <w:p w14:paraId="3A6D4D8C" w14:textId="59C6D914" w:rsidR="00151BC4" w:rsidRPr="0058317E" w:rsidRDefault="00151BC4" w:rsidP="00151BC4">
      <w:pPr>
        <w:pStyle w:val="Default"/>
        <w:numPr>
          <w:ilvl w:val="0"/>
          <w:numId w:val="8"/>
        </w:numPr>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 xml:space="preserve">All applicants must ensure that their projects can be delivered by </w:t>
      </w:r>
      <w:r w:rsidR="00854251" w:rsidRPr="0058317E">
        <w:rPr>
          <w:rFonts w:ascii="Arial" w:eastAsiaTheme="minorHAnsi" w:hAnsi="Arial" w:cs="Arial"/>
          <w:color w:val="auto"/>
          <w:sz w:val="22"/>
          <w:szCs w:val="22"/>
          <w:lang w:eastAsia="en-GB"/>
        </w:rPr>
        <w:t xml:space="preserve">the end of November </w:t>
      </w:r>
      <w:r w:rsidRPr="0058317E">
        <w:rPr>
          <w:rFonts w:ascii="Arial" w:eastAsiaTheme="minorHAnsi" w:hAnsi="Arial" w:cs="Arial"/>
          <w:color w:val="auto"/>
          <w:sz w:val="22"/>
          <w:szCs w:val="22"/>
          <w:lang w:eastAsia="en-GB"/>
        </w:rPr>
        <w:t>2019.</w:t>
      </w:r>
    </w:p>
    <w:p w14:paraId="69625382" w14:textId="6BC8DAEE" w:rsidR="00151BC4" w:rsidRPr="0058317E" w:rsidRDefault="00151BC4" w:rsidP="00D10D0D">
      <w:pPr>
        <w:spacing w:after="0" w:line="240" w:lineRule="auto"/>
        <w:contextualSpacing/>
        <w:rPr>
          <w:b/>
        </w:rPr>
      </w:pPr>
    </w:p>
    <w:p w14:paraId="4C52C85B" w14:textId="77777777" w:rsidR="002937D7" w:rsidRPr="0058317E" w:rsidRDefault="00D10D0D" w:rsidP="00151BC4">
      <w:pPr>
        <w:pStyle w:val="ListParagraph"/>
        <w:numPr>
          <w:ilvl w:val="0"/>
          <w:numId w:val="12"/>
        </w:numPr>
        <w:spacing w:after="0" w:line="240" w:lineRule="auto"/>
        <w:rPr>
          <w:rFonts w:cs="Arial"/>
          <w:b/>
          <w:lang w:eastAsia="en-GB"/>
        </w:rPr>
      </w:pPr>
      <w:r w:rsidRPr="0058317E">
        <w:rPr>
          <w:rFonts w:cs="Arial"/>
          <w:b/>
          <w:lang w:eastAsia="en-GB"/>
        </w:rPr>
        <w:t>Eligibility</w:t>
      </w:r>
    </w:p>
    <w:p w14:paraId="1EDD2101" w14:textId="60FBD2C7" w:rsidR="0057177F" w:rsidRPr="0058317E" w:rsidRDefault="00EE5163" w:rsidP="00D10D0D">
      <w:pPr>
        <w:spacing w:after="0" w:line="240" w:lineRule="auto"/>
        <w:contextualSpacing/>
        <w:rPr>
          <w:rFonts w:cs="Arial"/>
          <w:lang w:eastAsia="en-GB"/>
        </w:rPr>
      </w:pPr>
      <w:r w:rsidRPr="0058317E">
        <w:rPr>
          <w:rFonts w:cs="Arial"/>
          <w:lang w:eastAsia="en-GB"/>
        </w:rPr>
        <w:t>Staff and students</w:t>
      </w:r>
      <w:r w:rsidR="00B130B4" w:rsidRPr="0058317E">
        <w:rPr>
          <w:rFonts w:cs="Arial"/>
          <w:lang w:eastAsia="en-GB"/>
        </w:rPr>
        <w:t xml:space="preserve"> </w:t>
      </w:r>
      <w:r w:rsidR="00D10D0D" w:rsidRPr="0058317E">
        <w:rPr>
          <w:rFonts w:cs="Arial"/>
          <w:lang w:eastAsia="en-GB"/>
        </w:rPr>
        <w:t>are welcome to apply including</w:t>
      </w:r>
      <w:r w:rsidR="00B130B4" w:rsidRPr="0058317E">
        <w:rPr>
          <w:rFonts w:cs="Arial"/>
          <w:lang w:eastAsia="en-GB"/>
        </w:rPr>
        <w:t>:</w:t>
      </w:r>
    </w:p>
    <w:p w14:paraId="2447E3F4" w14:textId="77777777" w:rsidR="0057177F" w:rsidRPr="0058317E" w:rsidRDefault="00D10D0D" w:rsidP="00D10D0D">
      <w:pPr>
        <w:pStyle w:val="ListParagraph"/>
        <w:numPr>
          <w:ilvl w:val="0"/>
          <w:numId w:val="4"/>
        </w:numPr>
        <w:spacing w:after="0" w:line="240" w:lineRule="auto"/>
        <w:rPr>
          <w:rFonts w:cs="Arial"/>
          <w:lang w:eastAsia="en-GB"/>
        </w:rPr>
      </w:pPr>
      <w:r w:rsidRPr="0058317E">
        <w:rPr>
          <w:rFonts w:cs="Arial"/>
          <w:lang w:eastAsia="en-GB"/>
        </w:rPr>
        <w:t>Academic Staff</w:t>
      </w:r>
    </w:p>
    <w:p w14:paraId="7500D124" w14:textId="7BE30E74" w:rsidR="0057177F" w:rsidRPr="0058317E" w:rsidRDefault="000014ED" w:rsidP="00D10D0D">
      <w:pPr>
        <w:pStyle w:val="ListParagraph"/>
        <w:numPr>
          <w:ilvl w:val="0"/>
          <w:numId w:val="4"/>
        </w:numPr>
        <w:spacing w:after="0" w:line="240" w:lineRule="auto"/>
        <w:rPr>
          <w:rFonts w:cs="Arial"/>
          <w:lang w:eastAsia="en-GB"/>
        </w:rPr>
      </w:pPr>
      <w:r w:rsidRPr="0058317E">
        <w:rPr>
          <w:rFonts w:cs="Arial"/>
          <w:lang w:eastAsia="en-GB"/>
        </w:rPr>
        <w:t>Academic-related and Assistant</w:t>
      </w:r>
      <w:r w:rsidR="0057177F" w:rsidRPr="0058317E">
        <w:rPr>
          <w:rFonts w:cs="Arial"/>
          <w:lang w:eastAsia="en-GB"/>
        </w:rPr>
        <w:t xml:space="preserve"> Staff</w:t>
      </w:r>
    </w:p>
    <w:p w14:paraId="3B64598D" w14:textId="77777777" w:rsidR="00D10D0D" w:rsidRPr="0058317E" w:rsidRDefault="00D10D0D" w:rsidP="00D10D0D">
      <w:pPr>
        <w:pStyle w:val="ListParagraph"/>
        <w:numPr>
          <w:ilvl w:val="0"/>
          <w:numId w:val="4"/>
        </w:numPr>
        <w:spacing w:after="0" w:line="240" w:lineRule="auto"/>
        <w:rPr>
          <w:rFonts w:cs="Arial"/>
          <w:lang w:eastAsia="en-GB"/>
        </w:rPr>
      </w:pPr>
      <w:r w:rsidRPr="0058317E">
        <w:rPr>
          <w:rFonts w:cs="Arial"/>
          <w:lang w:eastAsia="en-GB"/>
        </w:rPr>
        <w:t>Researchers and Postdocs</w:t>
      </w:r>
    </w:p>
    <w:p w14:paraId="2A480E46" w14:textId="04DFAF5F" w:rsidR="00D10D0D" w:rsidRPr="0058317E" w:rsidRDefault="00EE5163" w:rsidP="00D10D0D">
      <w:pPr>
        <w:pStyle w:val="ListParagraph"/>
        <w:numPr>
          <w:ilvl w:val="0"/>
          <w:numId w:val="4"/>
        </w:numPr>
        <w:spacing w:after="0" w:line="240" w:lineRule="auto"/>
        <w:rPr>
          <w:rFonts w:cs="Arial"/>
          <w:lang w:eastAsia="en-GB"/>
        </w:rPr>
      </w:pPr>
      <w:r w:rsidRPr="0058317E">
        <w:rPr>
          <w:rFonts w:cs="Arial"/>
          <w:lang w:eastAsia="en-GB"/>
        </w:rPr>
        <w:t xml:space="preserve">Undergraduate and Postgraduate </w:t>
      </w:r>
      <w:r w:rsidR="00DA7715" w:rsidRPr="0058317E">
        <w:rPr>
          <w:rFonts w:cs="Arial"/>
          <w:lang w:eastAsia="en-GB"/>
        </w:rPr>
        <w:t>Students</w:t>
      </w:r>
    </w:p>
    <w:p w14:paraId="140B9DC2" w14:textId="77777777" w:rsidR="001F77BF" w:rsidRPr="0058317E" w:rsidRDefault="001F77BF" w:rsidP="0008278C">
      <w:pPr>
        <w:pStyle w:val="Default"/>
        <w:contextualSpacing/>
        <w:rPr>
          <w:rFonts w:ascii="Arial" w:eastAsiaTheme="minorHAnsi" w:hAnsi="Arial" w:cs="Arial"/>
          <w:color w:val="auto"/>
          <w:sz w:val="22"/>
          <w:szCs w:val="22"/>
          <w:lang w:eastAsia="en-GB"/>
        </w:rPr>
      </w:pPr>
    </w:p>
    <w:p w14:paraId="47C0F771" w14:textId="57419B77" w:rsidR="001F77BF" w:rsidRPr="0058317E" w:rsidRDefault="001F77BF" w:rsidP="00151BC4">
      <w:pPr>
        <w:pStyle w:val="Default"/>
        <w:numPr>
          <w:ilvl w:val="0"/>
          <w:numId w:val="12"/>
        </w:numPr>
        <w:contextualSpacing/>
        <w:rPr>
          <w:rFonts w:ascii="Arial" w:eastAsiaTheme="minorHAnsi" w:hAnsi="Arial" w:cs="Arial"/>
          <w:b/>
          <w:color w:val="auto"/>
          <w:sz w:val="22"/>
          <w:szCs w:val="22"/>
          <w:lang w:eastAsia="en-GB"/>
        </w:rPr>
      </w:pPr>
      <w:r w:rsidRPr="0058317E">
        <w:rPr>
          <w:rFonts w:ascii="Arial" w:eastAsiaTheme="minorHAnsi" w:hAnsi="Arial" w:cs="Arial"/>
          <w:b/>
          <w:color w:val="auto"/>
          <w:sz w:val="22"/>
          <w:szCs w:val="22"/>
          <w:lang w:eastAsia="en-GB"/>
        </w:rPr>
        <w:t>Funding limitations</w:t>
      </w:r>
    </w:p>
    <w:p w14:paraId="701CFE70" w14:textId="16338AD4" w:rsidR="00FE3B38" w:rsidRDefault="00A862AD" w:rsidP="00865FC2">
      <w:pPr>
        <w:pStyle w:val="Default"/>
        <w:numPr>
          <w:ilvl w:val="0"/>
          <w:numId w:val="9"/>
        </w:numPr>
        <w:ind w:left="360"/>
        <w:contextualSpacing/>
        <w:rPr>
          <w:rFonts w:ascii="Arial" w:eastAsiaTheme="minorHAnsi" w:hAnsi="Arial" w:cs="Arial"/>
          <w:color w:val="auto"/>
          <w:sz w:val="22"/>
          <w:szCs w:val="22"/>
          <w:lang w:eastAsia="en-GB"/>
        </w:rPr>
      </w:pPr>
      <w:r w:rsidRPr="0058317E">
        <w:rPr>
          <w:rFonts w:ascii="Arial" w:eastAsiaTheme="minorHAnsi" w:hAnsi="Arial" w:cs="Arial"/>
          <w:color w:val="auto"/>
          <w:sz w:val="22"/>
          <w:szCs w:val="22"/>
          <w:lang w:eastAsia="en-GB"/>
        </w:rPr>
        <w:t xml:space="preserve">Funding will be allocated </w:t>
      </w:r>
      <w:r w:rsidRPr="0058317E">
        <w:rPr>
          <w:rFonts w:ascii="Arial" w:eastAsiaTheme="minorHAnsi" w:hAnsi="Arial" w:cs="Arial"/>
          <w:b/>
          <w:color w:val="auto"/>
          <w:sz w:val="22"/>
          <w:szCs w:val="22"/>
          <w:lang w:eastAsia="en-GB"/>
        </w:rPr>
        <w:t>to respective institutions, not to individuals directly</w:t>
      </w:r>
      <w:r w:rsidR="00865FC2" w:rsidRPr="0058317E">
        <w:rPr>
          <w:rFonts w:ascii="Arial" w:eastAsiaTheme="minorHAnsi" w:hAnsi="Arial" w:cs="Arial"/>
          <w:b/>
          <w:color w:val="auto"/>
          <w:sz w:val="22"/>
          <w:szCs w:val="22"/>
          <w:lang w:eastAsia="en-GB"/>
        </w:rPr>
        <w:t xml:space="preserve">, </w:t>
      </w:r>
      <w:r w:rsidR="00865FC2" w:rsidRPr="0058317E">
        <w:rPr>
          <w:rFonts w:ascii="Arial" w:eastAsiaTheme="minorHAnsi" w:hAnsi="Arial" w:cs="Arial"/>
          <w:color w:val="auto"/>
          <w:sz w:val="22"/>
          <w:szCs w:val="22"/>
          <w:lang w:eastAsia="en-GB"/>
        </w:rPr>
        <w:t>and will be administered by the hosting institution.</w:t>
      </w:r>
      <w:r w:rsidR="00865FC2" w:rsidRPr="0058317E">
        <w:rPr>
          <w:rFonts w:ascii="Arial" w:eastAsiaTheme="minorHAnsi" w:hAnsi="Arial" w:cs="Arial"/>
          <w:b/>
          <w:color w:val="auto"/>
          <w:sz w:val="22"/>
          <w:szCs w:val="22"/>
          <w:lang w:eastAsia="en-GB"/>
        </w:rPr>
        <w:t xml:space="preserve"> </w:t>
      </w:r>
      <w:r w:rsidR="00EE5163" w:rsidRPr="0058317E">
        <w:rPr>
          <w:rFonts w:ascii="Arial" w:eastAsiaTheme="minorHAnsi" w:hAnsi="Arial" w:cs="Arial"/>
          <w:color w:val="auto"/>
          <w:sz w:val="22"/>
          <w:szCs w:val="22"/>
          <w:lang w:eastAsia="en-GB"/>
        </w:rPr>
        <w:t xml:space="preserve"> </w:t>
      </w:r>
    </w:p>
    <w:p w14:paraId="661DF4F5" w14:textId="77777777" w:rsidR="00EE5163" w:rsidRPr="00EE5163" w:rsidRDefault="00EE5163" w:rsidP="00EE5163">
      <w:pPr>
        <w:pStyle w:val="Default"/>
        <w:ind w:left="360"/>
        <w:contextualSpacing/>
        <w:rPr>
          <w:rFonts w:ascii="Arial" w:eastAsiaTheme="minorHAnsi" w:hAnsi="Arial" w:cs="Arial"/>
          <w:color w:val="auto"/>
          <w:sz w:val="22"/>
          <w:szCs w:val="22"/>
          <w:lang w:eastAsia="en-GB"/>
        </w:rPr>
      </w:pPr>
    </w:p>
    <w:p w14:paraId="235A10C4" w14:textId="77777777" w:rsidR="00A746EF" w:rsidRPr="00F8523C" w:rsidRDefault="00F8523C" w:rsidP="00151BC4">
      <w:pPr>
        <w:pStyle w:val="Default"/>
        <w:numPr>
          <w:ilvl w:val="0"/>
          <w:numId w:val="12"/>
        </w:numPr>
        <w:contextualSpacing/>
        <w:rPr>
          <w:rFonts w:ascii="Arial" w:hAnsi="Arial" w:cs="Arial"/>
          <w:b/>
          <w:sz w:val="22"/>
          <w:szCs w:val="22"/>
        </w:rPr>
      </w:pPr>
      <w:r w:rsidRPr="00F8523C">
        <w:rPr>
          <w:rFonts w:ascii="Arial" w:hAnsi="Arial" w:cs="Arial"/>
          <w:b/>
          <w:sz w:val="22"/>
          <w:szCs w:val="22"/>
        </w:rPr>
        <w:t>Reporting requirements</w:t>
      </w:r>
    </w:p>
    <w:p w14:paraId="1CE72919" w14:textId="5EB5FDAC" w:rsidR="001A7DE4" w:rsidRPr="00EE5163" w:rsidRDefault="002937D7" w:rsidP="00EE5163">
      <w:pPr>
        <w:pStyle w:val="Default"/>
        <w:contextualSpacing/>
        <w:rPr>
          <w:rFonts w:ascii="Arial" w:hAnsi="Arial" w:cs="Arial"/>
          <w:sz w:val="22"/>
          <w:szCs w:val="22"/>
        </w:rPr>
      </w:pPr>
      <w:r w:rsidRPr="00D10D0D">
        <w:rPr>
          <w:rFonts w:ascii="Arial" w:hAnsi="Arial" w:cs="Arial"/>
          <w:sz w:val="22"/>
          <w:szCs w:val="22"/>
        </w:rPr>
        <w:t xml:space="preserve">Successful applicants will be required to submit </w:t>
      </w:r>
      <w:r w:rsidR="00391782" w:rsidRPr="00D10D0D">
        <w:rPr>
          <w:rFonts w:ascii="Arial" w:hAnsi="Arial" w:cs="Arial"/>
          <w:sz w:val="22"/>
          <w:szCs w:val="22"/>
        </w:rPr>
        <w:t xml:space="preserve">a </w:t>
      </w:r>
      <w:r w:rsidR="00391782" w:rsidRPr="001A7DE4">
        <w:rPr>
          <w:rFonts w:ascii="Arial" w:hAnsi="Arial" w:cs="Arial"/>
          <w:b/>
          <w:sz w:val="22"/>
          <w:szCs w:val="22"/>
        </w:rPr>
        <w:t xml:space="preserve">final </w:t>
      </w:r>
      <w:r w:rsidR="007C3C9D" w:rsidRPr="001A7DE4">
        <w:rPr>
          <w:rFonts w:ascii="Arial" w:hAnsi="Arial" w:cs="Arial"/>
          <w:b/>
          <w:sz w:val="22"/>
          <w:szCs w:val="22"/>
        </w:rPr>
        <w:t xml:space="preserve">report </w:t>
      </w:r>
      <w:r w:rsidR="00985351" w:rsidRPr="001A7DE4">
        <w:rPr>
          <w:rFonts w:ascii="Arial" w:hAnsi="Arial" w:cs="Arial"/>
          <w:b/>
          <w:sz w:val="22"/>
          <w:szCs w:val="22"/>
        </w:rPr>
        <w:t xml:space="preserve">by </w:t>
      </w:r>
      <w:r w:rsidR="00727D9E">
        <w:rPr>
          <w:rFonts w:ascii="Arial" w:hAnsi="Arial" w:cs="Arial"/>
          <w:b/>
          <w:sz w:val="22"/>
          <w:szCs w:val="22"/>
        </w:rPr>
        <w:t>the end of December</w:t>
      </w:r>
      <w:r w:rsidR="00985351" w:rsidRPr="001A7DE4">
        <w:rPr>
          <w:rFonts w:ascii="Arial" w:hAnsi="Arial" w:cs="Arial"/>
          <w:b/>
          <w:sz w:val="22"/>
          <w:szCs w:val="22"/>
        </w:rPr>
        <w:t xml:space="preserve"> 2019</w:t>
      </w:r>
      <w:r w:rsidR="00985351">
        <w:rPr>
          <w:rFonts w:ascii="Arial" w:hAnsi="Arial" w:cs="Arial"/>
          <w:sz w:val="22"/>
          <w:szCs w:val="22"/>
        </w:rPr>
        <w:t xml:space="preserve"> </w:t>
      </w:r>
      <w:r w:rsidR="007C3C9D" w:rsidRPr="00D10D0D">
        <w:rPr>
          <w:rFonts w:ascii="Arial" w:hAnsi="Arial" w:cs="Arial"/>
          <w:sz w:val="22"/>
          <w:szCs w:val="22"/>
        </w:rPr>
        <w:t xml:space="preserve">outlining </w:t>
      </w:r>
      <w:r w:rsidR="00F11184">
        <w:rPr>
          <w:rFonts w:ascii="Arial" w:hAnsi="Arial" w:cs="Arial"/>
          <w:sz w:val="22"/>
          <w:szCs w:val="22"/>
        </w:rPr>
        <w:t>how the project met its objectives</w:t>
      </w:r>
      <w:r w:rsidR="00727D9E">
        <w:rPr>
          <w:rFonts w:ascii="Arial" w:hAnsi="Arial" w:cs="Arial"/>
          <w:sz w:val="22"/>
          <w:szCs w:val="22"/>
        </w:rPr>
        <w:t xml:space="preserve">. </w:t>
      </w:r>
    </w:p>
    <w:p w14:paraId="25C32411" w14:textId="77777777" w:rsidR="00151BC4" w:rsidRPr="00D10D0D" w:rsidRDefault="00151BC4" w:rsidP="00D10D0D">
      <w:pPr>
        <w:spacing w:after="0" w:line="240" w:lineRule="auto"/>
        <w:contextualSpacing/>
        <w:rPr>
          <w:rFonts w:cs="Arial"/>
        </w:rPr>
      </w:pPr>
    </w:p>
    <w:p w14:paraId="2AF17B20" w14:textId="77777777" w:rsidR="004740F3" w:rsidRPr="00F11184" w:rsidRDefault="00F11184" w:rsidP="00151BC4">
      <w:pPr>
        <w:pStyle w:val="Default"/>
        <w:numPr>
          <w:ilvl w:val="0"/>
          <w:numId w:val="12"/>
        </w:numPr>
        <w:contextualSpacing/>
        <w:rPr>
          <w:rFonts w:ascii="Arial" w:hAnsi="Arial" w:cs="Arial"/>
          <w:b/>
          <w:sz w:val="22"/>
          <w:szCs w:val="22"/>
        </w:rPr>
      </w:pPr>
      <w:r>
        <w:rPr>
          <w:rFonts w:ascii="Arial" w:hAnsi="Arial" w:cs="Arial"/>
          <w:b/>
          <w:sz w:val="22"/>
          <w:szCs w:val="22"/>
        </w:rPr>
        <w:t>How to apply</w:t>
      </w:r>
    </w:p>
    <w:p w14:paraId="618D6FA5" w14:textId="43499EA4" w:rsidR="00AB6069" w:rsidRPr="00AB6069" w:rsidRDefault="002937D7" w:rsidP="00AB6069">
      <w:pPr>
        <w:spacing w:after="0" w:line="240" w:lineRule="auto"/>
        <w:contextualSpacing/>
        <w:rPr>
          <w:rFonts w:cs="Arial"/>
        </w:rPr>
      </w:pPr>
      <w:r w:rsidRPr="00D10D0D">
        <w:rPr>
          <w:rFonts w:cs="Arial"/>
        </w:rPr>
        <w:t xml:space="preserve">Please </w:t>
      </w:r>
      <w:r w:rsidR="00A6568B">
        <w:rPr>
          <w:rFonts w:cs="Arial"/>
        </w:rPr>
        <w:t>apply by</w:t>
      </w:r>
      <w:r w:rsidR="001A7DE4">
        <w:rPr>
          <w:rFonts w:cs="Arial"/>
        </w:rPr>
        <w:t xml:space="preserve"> filling out and</w:t>
      </w:r>
      <w:r w:rsidR="00A6568B">
        <w:rPr>
          <w:rFonts w:cs="Arial"/>
        </w:rPr>
        <w:t xml:space="preserve"> </w:t>
      </w:r>
      <w:r w:rsidR="001A7DE4">
        <w:rPr>
          <w:rFonts w:cs="Arial"/>
        </w:rPr>
        <w:t>sending the Application Form to</w:t>
      </w:r>
      <w:r w:rsidRPr="00D10D0D">
        <w:rPr>
          <w:rFonts w:cs="Arial"/>
        </w:rPr>
        <w:t xml:space="preserve"> </w:t>
      </w:r>
      <w:hyperlink r:id="rId10" w:history="1">
        <w:r w:rsidRPr="00A862AD">
          <w:rPr>
            <w:rStyle w:val="Hyperlink"/>
            <w:bCs/>
            <w:lang w:val="en"/>
          </w:rPr>
          <w:t>equality@admin.cam.ac.uk</w:t>
        </w:r>
      </w:hyperlink>
      <w:r w:rsidRPr="00D10D0D">
        <w:rPr>
          <w:rStyle w:val="Strong"/>
          <w:lang w:val="en"/>
        </w:rPr>
        <w:t xml:space="preserve"> </w:t>
      </w:r>
      <w:r w:rsidR="00AB6069" w:rsidRPr="00AB6069">
        <w:rPr>
          <w:rFonts w:cs="Arial"/>
        </w:rPr>
        <w:t>including:</w:t>
      </w:r>
    </w:p>
    <w:p w14:paraId="5BB69B5C" w14:textId="3287EFD7" w:rsidR="00AB6069" w:rsidRDefault="00AB6069" w:rsidP="00AB6069">
      <w:pPr>
        <w:pStyle w:val="ListParagraph"/>
        <w:numPr>
          <w:ilvl w:val="0"/>
          <w:numId w:val="11"/>
        </w:numPr>
        <w:spacing w:after="0" w:line="240" w:lineRule="auto"/>
        <w:rPr>
          <w:rFonts w:cs="Arial"/>
        </w:rPr>
      </w:pPr>
      <w:r>
        <w:rPr>
          <w:rFonts w:cs="Arial"/>
        </w:rPr>
        <w:t>A</w:t>
      </w:r>
      <w:r w:rsidR="00242D4C">
        <w:rPr>
          <w:rFonts w:cs="Arial"/>
        </w:rPr>
        <w:t xml:space="preserve"> description </w:t>
      </w:r>
      <w:r w:rsidR="00053DE7">
        <w:rPr>
          <w:rFonts w:cs="Arial"/>
        </w:rPr>
        <w:t>outlining</w:t>
      </w:r>
      <w:r w:rsidR="00242D4C">
        <w:rPr>
          <w:rFonts w:cs="Arial"/>
        </w:rPr>
        <w:t xml:space="preserve"> how the project</w:t>
      </w:r>
      <w:r w:rsidR="0077369A">
        <w:rPr>
          <w:rFonts w:cs="Arial"/>
        </w:rPr>
        <w:t xml:space="preserve"> meet</w:t>
      </w:r>
      <w:r w:rsidR="00242D4C">
        <w:rPr>
          <w:rFonts w:cs="Arial"/>
        </w:rPr>
        <w:t>s</w:t>
      </w:r>
      <w:r w:rsidR="0077369A">
        <w:rPr>
          <w:rFonts w:cs="Arial"/>
        </w:rPr>
        <w:t xml:space="preserve"> the </w:t>
      </w:r>
      <w:r w:rsidR="00242D4C">
        <w:rPr>
          <w:rFonts w:cs="Arial"/>
        </w:rPr>
        <w:t xml:space="preserve">University </w:t>
      </w:r>
      <w:r w:rsidR="0077369A">
        <w:rPr>
          <w:rFonts w:cs="Arial"/>
        </w:rPr>
        <w:t xml:space="preserve">Diversity Fund </w:t>
      </w:r>
      <w:r>
        <w:rPr>
          <w:rFonts w:cs="Arial"/>
        </w:rPr>
        <w:t>objectives, terms and conditions</w:t>
      </w:r>
      <w:r w:rsidR="009C62D5">
        <w:rPr>
          <w:rFonts w:cs="Arial"/>
        </w:rPr>
        <w:t>;</w:t>
      </w:r>
    </w:p>
    <w:p w14:paraId="4F9FB6BE" w14:textId="5DF45719" w:rsidR="002937D7" w:rsidRPr="00D10D0D" w:rsidRDefault="00AB6069" w:rsidP="00AB6069">
      <w:pPr>
        <w:pStyle w:val="ListParagraph"/>
        <w:numPr>
          <w:ilvl w:val="0"/>
          <w:numId w:val="11"/>
        </w:numPr>
        <w:spacing w:after="0" w:line="240" w:lineRule="auto"/>
        <w:rPr>
          <w:rFonts w:cs="Arial"/>
        </w:rPr>
      </w:pPr>
      <w:r>
        <w:rPr>
          <w:rFonts w:cs="Arial"/>
        </w:rPr>
        <w:lastRenderedPageBreak/>
        <w:t>T</w:t>
      </w:r>
      <w:r w:rsidR="0064141B">
        <w:rPr>
          <w:rFonts w:cs="Arial"/>
        </w:rPr>
        <w:t>he amount applied</w:t>
      </w:r>
      <w:r w:rsidR="009C62D5">
        <w:rPr>
          <w:rFonts w:cs="Arial"/>
        </w:rPr>
        <w:t xml:space="preserve"> for;</w:t>
      </w:r>
    </w:p>
    <w:p w14:paraId="3D328060" w14:textId="1CE6766E" w:rsidR="002937D7" w:rsidRDefault="00AB6069" w:rsidP="00AB6069">
      <w:pPr>
        <w:pStyle w:val="ListParagraph"/>
        <w:numPr>
          <w:ilvl w:val="0"/>
          <w:numId w:val="11"/>
        </w:numPr>
        <w:spacing w:after="0" w:line="240" w:lineRule="auto"/>
        <w:rPr>
          <w:rFonts w:cs="Arial"/>
        </w:rPr>
      </w:pPr>
      <w:r>
        <w:rPr>
          <w:rFonts w:cs="Arial"/>
        </w:rPr>
        <w:t>S</w:t>
      </w:r>
      <w:r w:rsidR="00F11184">
        <w:rPr>
          <w:rFonts w:cs="Arial"/>
        </w:rPr>
        <w:t xml:space="preserve">igned statement from </w:t>
      </w:r>
      <w:r w:rsidR="002937D7" w:rsidRPr="00D10D0D">
        <w:rPr>
          <w:rFonts w:cs="Arial"/>
        </w:rPr>
        <w:t xml:space="preserve">Head of </w:t>
      </w:r>
      <w:r w:rsidR="00F11184">
        <w:rPr>
          <w:rFonts w:cs="Arial"/>
        </w:rPr>
        <w:t>Institution</w:t>
      </w:r>
      <w:r w:rsidR="0058317E">
        <w:rPr>
          <w:rFonts w:cs="Arial"/>
        </w:rPr>
        <w:t xml:space="preserve"> or equivalent (</w:t>
      </w:r>
      <w:r w:rsidR="00053DE7">
        <w:rPr>
          <w:rFonts w:cs="Arial"/>
        </w:rPr>
        <w:t xml:space="preserve">or </w:t>
      </w:r>
      <w:r w:rsidR="0058317E">
        <w:rPr>
          <w:rFonts w:cs="Arial"/>
        </w:rPr>
        <w:t xml:space="preserve">their </w:t>
      </w:r>
      <w:r w:rsidR="00053DE7">
        <w:rPr>
          <w:rFonts w:cs="Arial"/>
        </w:rPr>
        <w:t>nominee)</w:t>
      </w:r>
      <w:r w:rsidR="002937D7" w:rsidRPr="00D10D0D">
        <w:rPr>
          <w:rFonts w:cs="Arial"/>
        </w:rPr>
        <w:t xml:space="preserve"> confirm</w:t>
      </w:r>
      <w:r w:rsidR="0044068A" w:rsidRPr="00D10D0D">
        <w:rPr>
          <w:rFonts w:cs="Arial"/>
        </w:rPr>
        <w:t xml:space="preserve">ing that </w:t>
      </w:r>
      <w:r w:rsidR="00F11184">
        <w:rPr>
          <w:rFonts w:cs="Arial"/>
        </w:rPr>
        <w:t>the institution</w:t>
      </w:r>
      <w:r w:rsidR="002937D7" w:rsidRPr="00D10D0D">
        <w:rPr>
          <w:rFonts w:cs="Arial"/>
        </w:rPr>
        <w:t xml:space="preserve"> </w:t>
      </w:r>
      <w:r w:rsidR="00F11184">
        <w:rPr>
          <w:rFonts w:cs="Arial"/>
        </w:rPr>
        <w:t>will</w:t>
      </w:r>
      <w:r w:rsidR="002937D7" w:rsidRPr="00D10D0D">
        <w:rPr>
          <w:rFonts w:cs="Arial"/>
        </w:rPr>
        <w:t xml:space="preserve"> host the project</w:t>
      </w:r>
      <w:r w:rsidR="009C62D5">
        <w:rPr>
          <w:rFonts w:cs="Arial"/>
        </w:rPr>
        <w:t>.</w:t>
      </w:r>
    </w:p>
    <w:p w14:paraId="76E2FAA4" w14:textId="6C567FCF" w:rsidR="007142FF" w:rsidRDefault="007142FF" w:rsidP="007142FF">
      <w:pPr>
        <w:spacing w:after="0" w:line="240" w:lineRule="auto"/>
        <w:rPr>
          <w:rFonts w:cs="Arial"/>
        </w:rPr>
      </w:pPr>
    </w:p>
    <w:p w14:paraId="4D721C56" w14:textId="4364599F" w:rsidR="007142FF" w:rsidRPr="007142FF" w:rsidRDefault="0058317E" w:rsidP="007142FF">
      <w:pPr>
        <w:spacing w:after="0" w:line="240" w:lineRule="auto"/>
        <w:rPr>
          <w:rFonts w:cs="Arial"/>
        </w:rPr>
      </w:pPr>
      <w:r>
        <w:rPr>
          <w:rFonts w:cs="Arial"/>
        </w:rPr>
        <w:t>A committee including a University Equality Champion, Diversity Networks’ representative, students and staff members will assess the applications</w:t>
      </w:r>
      <w:r w:rsidR="007142FF">
        <w:rPr>
          <w:rFonts w:cs="Arial"/>
        </w:rPr>
        <w:t xml:space="preserve"> </w:t>
      </w:r>
      <w:r w:rsidRPr="0058317E">
        <w:rPr>
          <w:rFonts w:cs="Arial"/>
        </w:rPr>
        <w:t>following the principles of fairness and transparency</w:t>
      </w:r>
      <w:r>
        <w:rPr>
          <w:rFonts w:cs="Arial"/>
        </w:rPr>
        <w:t>.</w:t>
      </w:r>
    </w:p>
    <w:p w14:paraId="5573A530" w14:textId="77777777" w:rsidR="004A7A9B" w:rsidRDefault="004A7A9B" w:rsidP="004A7A9B">
      <w:pPr>
        <w:spacing w:after="0" w:line="240" w:lineRule="auto"/>
        <w:rPr>
          <w:rFonts w:cs="Arial"/>
        </w:rPr>
      </w:pPr>
    </w:p>
    <w:p w14:paraId="5094F2C3" w14:textId="3FAECAC7" w:rsidR="004A7A9B" w:rsidRDefault="004A7A9B" w:rsidP="004A7A9B">
      <w:pPr>
        <w:spacing w:after="0" w:line="240" w:lineRule="auto"/>
        <w:rPr>
          <w:rFonts w:cs="Arial"/>
          <w:b/>
        </w:rPr>
      </w:pPr>
      <w:r>
        <w:rPr>
          <w:rFonts w:cs="Arial"/>
        </w:rPr>
        <w:t xml:space="preserve">Application closing date: </w:t>
      </w:r>
      <w:r w:rsidRPr="008E6DE0">
        <w:rPr>
          <w:rFonts w:cs="Arial"/>
          <w:b/>
        </w:rPr>
        <w:t>5pm</w:t>
      </w:r>
      <w:r>
        <w:rPr>
          <w:rFonts w:cs="Arial"/>
        </w:rPr>
        <w:t xml:space="preserve"> on </w:t>
      </w:r>
      <w:r w:rsidR="00FF4CC8">
        <w:rPr>
          <w:rFonts w:cs="Arial"/>
          <w:b/>
        </w:rPr>
        <w:t>Wednesday</w:t>
      </w:r>
      <w:r w:rsidR="00AB6069">
        <w:rPr>
          <w:rFonts w:cs="Arial"/>
          <w:b/>
        </w:rPr>
        <w:t xml:space="preserve"> </w:t>
      </w:r>
      <w:r w:rsidR="00FF4CC8">
        <w:rPr>
          <w:rFonts w:cs="Arial"/>
          <w:b/>
        </w:rPr>
        <w:t>17</w:t>
      </w:r>
      <w:r w:rsidR="00D70A7F">
        <w:rPr>
          <w:rFonts w:cs="Arial"/>
          <w:b/>
        </w:rPr>
        <w:t xml:space="preserve"> </w:t>
      </w:r>
      <w:r w:rsidR="00727D9E">
        <w:rPr>
          <w:rFonts w:cs="Arial"/>
          <w:b/>
        </w:rPr>
        <w:t>April</w:t>
      </w:r>
      <w:r w:rsidR="008E6DE0">
        <w:rPr>
          <w:rFonts w:cs="Arial"/>
          <w:b/>
        </w:rPr>
        <w:t xml:space="preserve">. </w:t>
      </w:r>
    </w:p>
    <w:p w14:paraId="7D31F1E3" w14:textId="62D0B768" w:rsidR="00A07B42" w:rsidRDefault="004A7A9B" w:rsidP="00D10D0D">
      <w:pPr>
        <w:spacing w:after="0" w:line="240" w:lineRule="auto"/>
        <w:rPr>
          <w:rFonts w:cs="Arial"/>
          <w:b/>
        </w:rPr>
      </w:pPr>
      <w:r w:rsidRPr="00BB5B85">
        <w:rPr>
          <w:rFonts w:cs="Arial"/>
        </w:rPr>
        <w:t>Notification of outcome: by</w:t>
      </w:r>
      <w:r>
        <w:rPr>
          <w:rFonts w:cs="Arial"/>
          <w:b/>
        </w:rPr>
        <w:t xml:space="preserve"> Friday</w:t>
      </w:r>
      <w:r w:rsidR="00AB6069">
        <w:rPr>
          <w:rFonts w:cs="Arial"/>
          <w:b/>
        </w:rPr>
        <w:t xml:space="preserve"> </w:t>
      </w:r>
      <w:r w:rsidR="00727D9E">
        <w:rPr>
          <w:rFonts w:cs="Arial"/>
          <w:b/>
        </w:rPr>
        <w:t xml:space="preserve">3 May </w:t>
      </w:r>
    </w:p>
    <w:p w14:paraId="7C190A63" w14:textId="77777777" w:rsidR="005440A9" w:rsidRDefault="005440A9" w:rsidP="00D10D0D">
      <w:pPr>
        <w:spacing w:after="0" w:line="240" w:lineRule="auto"/>
        <w:rPr>
          <w:rFonts w:cs="Arial"/>
          <w:b/>
        </w:rPr>
      </w:pPr>
    </w:p>
    <w:p w14:paraId="76266E2D" w14:textId="3F098B10" w:rsidR="00FE2BB8" w:rsidRDefault="00980DA3" w:rsidP="00D10D0D">
      <w:pPr>
        <w:spacing w:after="0" w:line="240" w:lineRule="auto"/>
        <w:rPr>
          <w:rFonts w:cs="Arial"/>
          <w:b/>
        </w:rPr>
      </w:pPr>
      <w:r>
        <w:rPr>
          <w:rFonts w:cs="Arial"/>
          <w:b/>
          <w:noProof/>
          <w:lang w:eastAsia="en-GB"/>
        </w:rPr>
        <mc:AlternateContent>
          <mc:Choice Requires="wps">
            <w:drawing>
              <wp:anchor distT="0" distB="0" distL="114300" distR="114300" simplePos="0" relativeHeight="251660288" behindDoc="0" locked="0" layoutInCell="1" allowOverlap="1" wp14:anchorId="6C28AB2B" wp14:editId="626436E9">
                <wp:simplePos x="0" y="0"/>
                <wp:positionH relativeFrom="column">
                  <wp:posOffset>-19050</wp:posOffset>
                </wp:positionH>
                <wp:positionV relativeFrom="paragraph">
                  <wp:posOffset>128269</wp:posOffset>
                </wp:positionV>
                <wp:extent cx="59245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9245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101CAB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1pt" to="46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" strokecolor="#5b9bd5 [3204]" strokeweight=".5pt">
                <v:stroke joinstyle="miter"/>
              </v:line>
            </w:pict>
          </mc:Fallback>
        </mc:AlternateContent>
      </w:r>
    </w:p>
    <w:p w14:paraId="3B5DA231" w14:textId="284F1AF4" w:rsidR="00FE2BB8" w:rsidRDefault="00FE2BB8" w:rsidP="00D10D0D">
      <w:pPr>
        <w:spacing w:after="0" w:line="240" w:lineRule="auto"/>
        <w:rPr>
          <w:rFonts w:cs="Arial"/>
        </w:rPr>
      </w:pPr>
    </w:p>
    <w:p w14:paraId="2EDF493B" w14:textId="0A91BC27" w:rsidR="00142274" w:rsidRDefault="00EF399E" w:rsidP="00D10D0D">
      <w:pPr>
        <w:spacing w:after="0" w:line="240" w:lineRule="auto"/>
        <w:rPr>
          <w:rFonts w:cs="Arial"/>
          <w:b/>
        </w:rPr>
      </w:pPr>
      <w:r w:rsidRPr="00980DA3">
        <w:rPr>
          <w:rFonts w:cs="Arial"/>
          <w:b/>
        </w:rPr>
        <w:t>Information for the institutions hosting the project</w:t>
      </w:r>
    </w:p>
    <w:p w14:paraId="13EBCAAF" w14:textId="77777777" w:rsidR="005440A9" w:rsidRDefault="005440A9" w:rsidP="00D10D0D">
      <w:pPr>
        <w:spacing w:after="0" w:line="240" w:lineRule="auto"/>
        <w:rPr>
          <w:rFonts w:cs="Arial"/>
          <w:b/>
        </w:rPr>
      </w:pPr>
    </w:p>
    <w:p w14:paraId="4053E84C" w14:textId="6AB84415" w:rsidR="005440A9" w:rsidRPr="005440A9" w:rsidRDefault="005440A9" w:rsidP="005440A9">
      <w:pPr>
        <w:spacing w:after="0" w:line="240" w:lineRule="auto"/>
        <w:rPr>
          <w:rFonts w:cs="Arial"/>
        </w:rPr>
      </w:pPr>
      <w:r w:rsidRPr="005440A9">
        <w:rPr>
          <w:rFonts w:cs="Arial"/>
        </w:rPr>
        <w:t xml:space="preserve">Costs for the project should be charged to a departmental cost centre of your choice and the Source of Funds is LFHA.  Please use the appropriate CUFS transaction codes for the expenditure. You may need assistance from the Finance Division to set this up for you – the contact is </w:t>
      </w:r>
      <w:hyperlink r:id="rId11" w:history="1">
        <w:r w:rsidRPr="00EE020E">
          <w:rPr>
            <w:rStyle w:val="Hyperlink"/>
            <w:rFonts w:cs="Arial"/>
          </w:rPr>
          <w:t>UFS_GL@admin.cam.ac.uk</w:t>
        </w:r>
      </w:hyperlink>
      <w:r>
        <w:rPr>
          <w:rFonts w:cs="Arial"/>
        </w:rPr>
        <w:t>.</w:t>
      </w:r>
      <w:r w:rsidRPr="005440A9">
        <w:rPr>
          <w:rFonts w:cs="Arial"/>
        </w:rPr>
        <w:t xml:space="preserve"> For general financial guidance, please contact Chris Patten at </w:t>
      </w:r>
      <w:hyperlink r:id="rId12" w:history="1">
        <w:r w:rsidRPr="00EE020E">
          <w:rPr>
            <w:rStyle w:val="Hyperlink"/>
            <w:rFonts w:cs="Arial"/>
          </w:rPr>
          <w:t>Chris.Patten@admin.cam.ac.uk</w:t>
        </w:r>
      </w:hyperlink>
      <w:r>
        <w:rPr>
          <w:rFonts w:cs="Arial"/>
        </w:rPr>
        <w:t>.</w:t>
      </w:r>
      <w:r w:rsidRPr="005440A9">
        <w:rPr>
          <w:rFonts w:cs="Arial"/>
        </w:rPr>
        <w:t xml:space="preserve"> There is an expec</w:t>
      </w:r>
      <w:r w:rsidR="0050756B">
        <w:rPr>
          <w:rFonts w:cs="Arial"/>
        </w:rPr>
        <w:t>tation that</w:t>
      </w:r>
      <w:r w:rsidRPr="005440A9">
        <w:rPr>
          <w:rFonts w:cs="Arial"/>
        </w:rPr>
        <w:t xml:space="preserve"> Financial Regulations are followed.</w:t>
      </w:r>
    </w:p>
    <w:p w14:paraId="6E038525" w14:textId="77777777" w:rsidR="005440A9" w:rsidRPr="005440A9" w:rsidRDefault="005440A9" w:rsidP="005440A9">
      <w:pPr>
        <w:spacing w:after="0" w:line="240" w:lineRule="auto"/>
        <w:rPr>
          <w:rFonts w:cs="Arial"/>
        </w:rPr>
      </w:pPr>
    </w:p>
    <w:p w14:paraId="6E4C890A" w14:textId="1C286C02" w:rsidR="00142274" w:rsidRPr="005440A9" w:rsidRDefault="005440A9" w:rsidP="005440A9">
      <w:pPr>
        <w:spacing w:after="0" w:line="240" w:lineRule="auto"/>
        <w:rPr>
          <w:rFonts w:cs="Arial"/>
        </w:rPr>
      </w:pPr>
      <w:r w:rsidRPr="005440A9">
        <w:rPr>
          <w:rFonts w:cs="Arial"/>
        </w:rPr>
        <w:t>After the event, please provide copies of invoices</w:t>
      </w:r>
      <w:r w:rsidR="00776F6E">
        <w:rPr>
          <w:rFonts w:cs="Arial"/>
        </w:rPr>
        <w:t xml:space="preserve"> and a list of costs incurred. </w:t>
      </w:r>
      <w:r w:rsidRPr="005440A9">
        <w:rPr>
          <w:rFonts w:cs="Arial"/>
        </w:rPr>
        <w:t xml:space="preserve">On receipt of this documentation and subsequent review, HR will instruct the Finance Division to journal sufficient ‘income’ to cover your costs.   </w:t>
      </w:r>
    </w:p>
    <w:sectPr w:rsidR="00142274" w:rsidRPr="005440A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DF204" w14:textId="77777777" w:rsidR="00E13F2B" w:rsidRDefault="00E13F2B" w:rsidP="00242D4C">
      <w:pPr>
        <w:spacing w:after="0" w:line="240" w:lineRule="auto"/>
      </w:pPr>
      <w:r>
        <w:separator/>
      </w:r>
    </w:p>
  </w:endnote>
  <w:endnote w:type="continuationSeparator" w:id="0">
    <w:p w14:paraId="2859E253" w14:textId="77777777" w:rsidR="00E13F2B" w:rsidRDefault="00E13F2B" w:rsidP="002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970687"/>
      <w:docPartObj>
        <w:docPartGallery w:val="Page Numbers (Bottom of Page)"/>
        <w:docPartUnique/>
      </w:docPartObj>
    </w:sdtPr>
    <w:sdtEndPr/>
    <w:sdtContent>
      <w:sdt>
        <w:sdtPr>
          <w:id w:val="1728636285"/>
          <w:docPartObj>
            <w:docPartGallery w:val="Page Numbers (Top of Page)"/>
            <w:docPartUnique/>
          </w:docPartObj>
        </w:sdtPr>
        <w:sdtEndPr/>
        <w:sdtContent>
          <w:p w14:paraId="36263AD6" w14:textId="59028693" w:rsidR="00D401D6" w:rsidRDefault="00D401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219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219F">
              <w:rPr>
                <w:b/>
                <w:bCs/>
                <w:noProof/>
              </w:rPr>
              <w:t>2</w:t>
            </w:r>
            <w:r>
              <w:rPr>
                <w:b/>
                <w:bCs/>
                <w:sz w:val="24"/>
                <w:szCs w:val="24"/>
              </w:rPr>
              <w:fldChar w:fldCharType="end"/>
            </w:r>
          </w:p>
        </w:sdtContent>
      </w:sdt>
    </w:sdtContent>
  </w:sdt>
  <w:p w14:paraId="04D0C0B7" w14:textId="77777777" w:rsidR="00D401D6" w:rsidRDefault="00D40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2B53" w14:textId="77777777" w:rsidR="00E13F2B" w:rsidRDefault="00E13F2B" w:rsidP="00242D4C">
      <w:pPr>
        <w:spacing w:after="0" w:line="240" w:lineRule="auto"/>
      </w:pPr>
      <w:r>
        <w:separator/>
      </w:r>
    </w:p>
  </w:footnote>
  <w:footnote w:type="continuationSeparator" w:id="0">
    <w:p w14:paraId="280DECBC" w14:textId="77777777" w:rsidR="00E13F2B" w:rsidRDefault="00E13F2B" w:rsidP="00242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EE7FF" w14:textId="73B4F1E3" w:rsidR="00242D4C" w:rsidRDefault="00242D4C">
    <w:pPr>
      <w:pStyle w:val="Header"/>
    </w:pPr>
    <w:r>
      <w:rPr>
        <w:noProof/>
        <w:lang w:eastAsia="en-GB"/>
      </w:rPr>
      <w:drawing>
        <wp:inline distT="0" distB="0" distL="0" distR="0" wp14:anchorId="4EFD1AC6" wp14:editId="578A7B84">
          <wp:extent cx="1957070" cy="5854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85470"/>
                  </a:xfrm>
                  <a:prstGeom prst="rect">
                    <a:avLst/>
                  </a:prstGeom>
                  <a:noFill/>
                </pic:spPr>
              </pic:pic>
            </a:graphicData>
          </a:graphic>
        </wp:inline>
      </w:drawing>
    </w:r>
    <w:r>
      <w:tab/>
    </w:r>
    <w:r>
      <w:tab/>
    </w:r>
    <w:r>
      <w:rPr>
        <w:noProof/>
        <w:lang w:eastAsia="en-GB"/>
      </w:rPr>
      <w:drawing>
        <wp:inline distT="0" distB="0" distL="0" distR="0" wp14:anchorId="14FCFDE7" wp14:editId="4D96414E">
          <wp:extent cx="85979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6280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6D"/>
    <w:multiLevelType w:val="hybridMultilevel"/>
    <w:tmpl w:val="5F98A136"/>
    <w:lvl w:ilvl="0" w:tplc="2B2A4FF8">
      <w:numFmt w:val="bullet"/>
      <w:lvlText w:val="-"/>
      <w:lvlJc w:val="left"/>
      <w:pPr>
        <w:ind w:left="720" w:hanging="360"/>
      </w:pPr>
      <w:rPr>
        <w:rFonts w:ascii="Calibri" w:eastAsia="Times New Roman" w:hAnsi="Calibri" w:hint="default"/>
        <w:sz w:val="22"/>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1D0FBF"/>
    <w:multiLevelType w:val="hybridMultilevel"/>
    <w:tmpl w:val="71A8971A"/>
    <w:lvl w:ilvl="0" w:tplc="2772B1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95758"/>
    <w:multiLevelType w:val="hybridMultilevel"/>
    <w:tmpl w:val="307C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45EDD"/>
    <w:multiLevelType w:val="hybridMultilevel"/>
    <w:tmpl w:val="96FA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B01BB"/>
    <w:multiLevelType w:val="hybridMultilevel"/>
    <w:tmpl w:val="2048D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F96705"/>
    <w:multiLevelType w:val="hybridMultilevel"/>
    <w:tmpl w:val="18141682"/>
    <w:lvl w:ilvl="0" w:tplc="DF78BFE4">
      <w:start w:val="9"/>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0227C39"/>
    <w:multiLevelType w:val="hybridMultilevel"/>
    <w:tmpl w:val="BE02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B2D16"/>
    <w:multiLevelType w:val="hybridMultilevel"/>
    <w:tmpl w:val="DE82AC4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6523AC"/>
    <w:multiLevelType w:val="hybridMultilevel"/>
    <w:tmpl w:val="91865F18"/>
    <w:lvl w:ilvl="0" w:tplc="DF78BFE4">
      <w:start w:val="9"/>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D37BC"/>
    <w:multiLevelType w:val="hybridMultilevel"/>
    <w:tmpl w:val="AB88FB2E"/>
    <w:lvl w:ilvl="0" w:tplc="2772B1B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CA4B0B"/>
    <w:multiLevelType w:val="hybridMultilevel"/>
    <w:tmpl w:val="4718C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2"/>
  </w:num>
  <w:num w:numId="5">
    <w:abstractNumId w:val="3"/>
  </w:num>
  <w:num w:numId="6">
    <w:abstractNumId w:val="1"/>
  </w:num>
  <w:num w:numId="7">
    <w:abstractNumId w:val="9"/>
  </w:num>
  <w:num w:numId="8">
    <w:abstractNumId w:val="4"/>
  </w:num>
  <w:num w:numId="9">
    <w:abstractNumId w:val="6"/>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D7"/>
    <w:rsid w:val="000014ED"/>
    <w:rsid w:val="00022226"/>
    <w:rsid w:val="00053DE7"/>
    <w:rsid w:val="0008278C"/>
    <w:rsid w:val="000C2CB3"/>
    <w:rsid w:val="00114F9C"/>
    <w:rsid w:val="00134091"/>
    <w:rsid w:val="00137C5E"/>
    <w:rsid w:val="00142274"/>
    <w:rsid w:val="00145F83"/>
    <w:rsid w:val="00151BC4"/>
    <w:rsid w:val="001537DD"/>
    <w:rsid w:val="001861B3"/>
    <w:rsid w:val="001A7C0C"/>
    <w:rsid w:val="001A7DE4"/>
    <w:rsid w:val="001F2AF3"/>
    <w:rsid w:val="001F73E9"/>
    <w:rsid w:val="001F77BF"/>
    <w:rsid w:val="00237070"/>
    <w:rsid w:val="00242D4C"/>
    <w:rsid w:val="00245CED"/>
    <w:rsid w:val="00257693"/>
    <w:rsid w:val="002937D7"/>
    <w:rsid w:val="00294E0A"/>
    <w:rsid w:val="002D5D9F"/>
    <w:rsid w:val="00301EEA"/>
    <w:rsid w:val="00364CA8"/>
    <w:rsid w:val="00371424"/>
    <w:rsid w:val="00382089"/>
    <w:rsid w:val="00385249"/>
    <w:rsid w:val="00391782"/>
    <w:rsid w:val="003A4D90"/>
    <w:rsid w:val="003B67FF"/>
    <w:rsid w:val="003D0747"/>
    <w:rsid w:val="003D351F"/>
    <w:rsid w:val="003D5A19"/>
    <w:rsid w:val="003F0DA5"/>
    <w:rsid w:val="0044068A"/>
    <w:rsid w:val="00455DA4"/>
    <w:rsid w:val="004740F3"/>
    <w:rsid w:val="0048138A"/>
    <w:rsid w:val="004869F3"/>
    <w:rsid w:val="004A5799"/>
    <w:rsid w:val="004A7A9B"/>
    <w:rsid w:val="004C6BA4"/>
    <w:rsid w:val="0050756B"/>
    <w:rsid w:val="00520577"/>
    <w:rsid w:val="005258B5"/>
    <w:rsid w:val="00537639"/>
    <w:rsid w:val="005433A2"/>
    <w:rsid w:val="005440A9"/>
    <w:rsid w:val="00565319"/>
    <w:rsid w:val="00565604"/>
    <w:rsid w:val="0057177F"/>
    <w:rsid w:val="0058317E"/>
    <w:rsid w:val="0064141B"/>
    <w:rsid w:val="00646FF5"/>
    <w:rsid w:val="00682C79"/>
    <w:rsid w:val="00684ECF"/>
    <w:rsid w:val="007142FF"/>
    <w:rsid w:val="00727D9E"/>
    <w:rsid w:val="0074077E"/>
    <w:rsid w:val="00755048"/>
    <w:rsid w:val="0077369A"/>
    <w:rsid w:val="00776F6E"/>
    <w:rsid w:val="00790687"/>
    <w:rsid w:val="007C3C9D"/>
    <w:rsid w:val="007E29B3"/>
    <w:rsid w:val="00840B62"/>
    <w:rsid w:val="00854251"/>
    <w:rsid w:val="00865FC2"/>
    <w:rsid w:val="0087129E"/>
    <w:rsid w:val="00871EDB"/>
    <w:rsid w:val="008C32B9"/>
    <w:rsid w:val="008C5F70"/>
    <w:rsid w:val="008E6DE0"/>
    <w:rsid w:val="00905557"/>
    <w:rsid w:val="009142F3"/>
    <w:rsid w:val="00922CA5"/>
    <w:rsid w:val="0092320D"/>
    <w:rsid w:val="009334AA"/>
    <w:rsid w:val="0093367E"/>
    <w:rsid w:val="00965654"/>
    <w:rsid w:val="00980DA3"/>
    <w:rsid w:val="00985351"/>
    <w:rsid w:val="009A5F49"/>
    <w:rsid w:val="009B219F"/>
    <w:rsid w:val="009C62D5"/>
    <w:rsid w:val="009D1F29"/>
    <w:rsid w:val="00A31F9E"/>
    <w:rsid w:val="00A34D01"/>
    <w:rsid w:val="00A562E3"/>
    <w:rsid w:val="00A6568B"/>
    <w:rsid w:val="00A746EF"/>
    <w:rsid w:val="00A862AD"/>
    <w:rsid w:val="00A905CD"/>
    <w:rsid w:val="00A941CB"/>
    <w:rsid w:val="00A96568"/>
    <w:rsid w:val="00AB6069"/>
    <w:rsid w:val="00AF6087"/>
    <w:rsid w:val="00B130B4"/>
    <w:rsid w:val="00B55558"/>
    <w:rsid w:val="00BB5B85"/>
    <w:rsid w:val="00BC0038"/>
    <w:rsid w:val="00C030A1"/>
    <w:rsid w:val="00C3212F"/>
    <w:rsid w:val="00C3454C"/>
    <w:rsid w:val="00C44E25"/>
    <w:rsid w:val="00CB2A06"/>
    <w:rsid w:val="00CB5A7C"/>
    <w:rsid w:val="00CD71BC"/>
    <w:rsid w:val="00D0740E"/>
    <w:rsid w:val="00D10D0D"/>
    <w:rsid w:val="00D13516"/>
    <w:rsid w:val="00D401D6"/>
    <w:rsid w:val="00D43C66"/>
    <w:rsid w:val="00D62C8B"/>
    <w:rsid w:val="00D66DFE"/>
    <w:rsid w:val="00D70A7F"/>
    <w:rsid w:val="00DA7715"/>
    <w:rsid w:val="00DB5536"/>
    <w:rsid w:val="00DB7B4C"/>
    <w:rsid w:val="00E06D0D"/>
    <w:rsid w:val="00E13F2B"/>
    <w:rsid w:val="00E205B7"/>
    <w:rsid w:val="00E24400"/>
    <w:rsid w:val="00E60451"/>
    <w:rsid w:val="00EE5163"/>
    <w:rsid w:val="00EF399E"/>
    <w:rsid w:val="00F11184"/>
    <w:rsid w:val="00F34D27"/>
    <w:rsid w:val="00F560E4"/>
    <w:rsid w:val="00F71B92"/>
    <w:rsid w:val="00F845E6"/>
    <w:rsid w:val="00F8523C"/>
    <w:rsid w:val="00FB7501"/>
    <w:rsid w:val="00FD6CFF"/>
    <w:rsid w:val="00FE0359"/>
    <w:rsid w:val="00FE2BB8"/>
    <w:rsid w:val="00FE3B38"/>
    <w:rsid w:val="00FE6138"/>
    <w:rsid w:val="00FF4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1CF35"/>
  <w15:chartTrackingRefBased/>
  <w15:docId w15:val="{2DF97248-D44D-43B5-B1ED-75E65755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D7"/>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7D7"/>
    <w:pPr>
      <w:ind w:left="720"/>
      <w:contextualSpacing/>
    </w:pPr>
  </w:style>
  <w:style w:type="character" w:styleId="Hyperlink">
    <w:name w:val="Hyperlink"/>
    <w:basedOn w:val="DefaultParagraphFont"/>
    <w:uiPriority w:val="99"/>
    <w:unhideWhenUsed/>
    <w:rsid w:val="002937D7"/>
    <w:rPr>
      <w:color w:val="0563C1" w:themeColor="hyperlink"/>
      <w:u w:val="single"/>
    </w:rPr>
  </w:style>
  <w:style w:type="paragraph" w:customStyle="1" w:styleId="Default">
    <w:name w:val="Default"/>
    <w:rsid w:val="002937D7"/>
    <w:pPr>
      <w:autoSpaceDE w:val="0"/>
      <w:autoSpaceDN w:val="0"/>
      <w:adjustRightInd w:val="0"/>
      <w:spacing w:after="0" w:line="240" w:lineRule="auto"/>
    </w:pPr>
    <w:rPr>
      <w:rFonts w:ascii="Calibri" w:eastAsia="Times New Roman" w:hAnsi="Calibri" w:cs="Calibri"/>
      <w:color w:val="000000"/>
      <w:sz w:val="24"/>
      <w:szCs w:val="24"/>
    </w:rPr>
  </w:style>
  <w:style w:type="character" w:styleId="Strong">
    <w:name w:val="Strong"/>
    <w:basedOn w:val="DefaultParagraphFont"/>
    <w:uiPriority w:val="22"/>
    <w:qFormat/>
    <w:rsid w:val="002937D7"/>
    <w:rPr>
      <w:b/>
      <w:bCs/>
    </w:rPr>
  </w:style>
  <w:style w:type="paragraph" w:styleId="BalloonText">
    <w:name w:val="Balloon Text"/>
    <w:basedOn w:val="Normal"/>
    <w:link w:val="BalloonTextChar"/>
    <w:uiPriority w:val="99"/>
    <w:semiHidden/>
    <w:unhideWhenUsed/>
    <w:rsid w:val="0025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93"/>
    <w:rPr>
      <w:rFonts w:ascii="Segoe UI" w:hAnsi="Segoe UI" w:cs="Segoe UI"/>
      <w:sz w:val="18"/>
      <w:szCs w:val="18"/>
    </w:rPr>
  </w:style>
  <w:style w:type="character" w:styleId="CommentReference">
    <w:name w:val="annotation reference"/>
    <w:basedOn w:val="DefaultParagraphFont"/>
    <w:uiPriority w:val="99"/>
    <w:semiHidden/>
    <w:unhideWhenUsed/>
    <w:rsid w:val="00382089"/>
    <w:rPr>
      <w:sz w:val="16"/>
      <w:szCs w:val="16"/>
    </w:rPr>
  </w:style>
  <w:style w:type="paragraph" w:styleId="CommentText">
    <w:name w:val="annotation text"/>
    <w:basedOn w:val="Normal"/>
    <w:link w:val="CommentTextChar"/>
    <w:uiPriority w:val="99"/>
    <w:semiHidden/>
    <w:unhideWhenUsed/>
    <w:rsid w:val="00382089"/>
    <w:pPr>
      <w:spacing w:line="240" w:lineRule="auto"/>
    </w:pPr>
    <w:rPr>
      <w:sz w:val="20"/>
      <w:szCs w:val="20"/>
    </w:rPr>
  </w:style>
  <w:style w:type="character" w:customStyle="1" w:styleId="CommentTextChar">
    <w:name w:val="Comment Text Char"/>
    <w:basedOn w:val="DefaultParagraphFont"/>
    <w:link w:val="CommentText"/>
    <w:uiPriority w:val="99"/>
    <w:semiHidden/>
    <w:rsid w:val="003820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2089"/>
    <w:rPr>
      <w:b/>
      <w:bCs/>
    </w:rPr>
  </w:style>
  <w:style w:type="character" w:customStyle="1" w:styleId="CommentSubjectChar">
    <w:name w:val="Comment Subject Char"/>
    <w:basedOn w:val="CommentTextChar"/>
    <w:link w:val="CommentSubject"/>
    <w:uiPriority w:val="99"/>
    <w:semiHidden/>
    <w:rsid w:val="00382089"/>
    <w:rPr>
      <w:rFonts w:ascii="Arial" w:hAnsi="Arial"/>
      <w:b/>
      <w:bCs/>
      <w:sz w:val="20"/>
      <w:szCs w:val="20"/>
    </w:rPr>
  </w:style>
  <w:style w:type="paragraph" w:styleId="Header">
    <w:name w:val="header"/>
    <w:basedOn w:val="Normal"/>
    <w:link w:val="HeaderChar"/>
    <w:uiPriority w:val="99"/>
    <w:unhideWhenUsed/>
    <w:rsid w:val="00242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C"/>
    <w:rPr>
      <w:rFonts w:ascii="Arial" w:hAnsi="Arial"/>
    </w:rPr>
  </w:style>
  <w:style w:type="paragraph" w:styleId="Footer">
    <w:name w:val="footer"/>
    <w:basedOn w:val="Normal"/>
    <w:link w:val="FooterChar"/>
    <w:uiPriority w:val="99"/>
    <w:unhideWhenUsed/>
    <w:rsid w:val="00242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C"/>
    <w:rPr>
      <w:rFonts w:ascii="Arial" w:hAnsi="Arial"/>
    </w:rPr>
  </w:style>
  <w:style w:type="character" w:styleId="FollowedHyperlink">
    <w:name w:val="FollowedHyperlink"/>
    <w:basedOn w:val="DefaultParagraphFont"/>
    <w:uiPriority w:val="99"/>
    <w:semiHidden/>
    <w:unhideWhenUsed/>
    <w:rsid w:val="00301E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e-equality.admin.cam.ac.uk/strategic-initiatives-overview/priorities-ac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Patten@admin.cam.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S_GL@admin.cam.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quality@admin.cam.ac.uk" TargetMode="External"/><Relationship Id="rId4" Type="http://schemas.openxmlformats.org/officeDocument/2006/relationships/settings" Target="settings.xml"/><Relationship Id="rId9" Type="http://schemas.openxmlformats.org/officeDocument/2006/relationships/hyperlink" Target="https://www.equality.admin.cam.ac.uk/training/equalities-law/public-equality-dut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C0AC-F18D-4CFE-85BC-090B8183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95EAB81A</Template>
  <TotalTime>0</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 Maudgil</dc:creator>
  <cp:keywords/>
  <dc:description/>
  <cp:lastModifiedBy>Karun Maudgil</cp:lastModifiedBy>
  <cp:revision>2</cp:revision>
  <cp:lastPrinted>2019-03-13T09:10:00Z</cp:lastPrinted>
  <dcterms:created xsi:type="dcterms:W3CDTF">2019-03-18T13:22:00Z</dcterms:created>
  <dcterms:modified xsi:type="dcterms:W3CDTF">2019-03-18T13:22:00Z</dcterms:modified>
</cp:coreProperties>
</file>